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DB" w:rsidRDefault="004E5CDB" w:rsidP="00F9509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REQUERIMENTO</w:t>
      </w:r>
      <w:r w:rsidR="00230042">
        <w:rPr>
          <w:rFonts w:ascii="Arial" w:hAnsi="Arial" w:cs="Arial"/>
          <w:sz w:val="32"/>
          <w:szCs w:val="32"/>
        </w:rPr>
        <w:t xml:space="preserve"> Nº 025/2019</w:t>
      </w:r>
      <w:bookmarkStart w:id="0" w:name="_GoBack"/>
      <w:bookmarkEnd w:id="0"/>
    </w:p>
    <w:p w:rsidR="004E5CDB" w:rsidRDefault="004E5CDB" w:rsidP="00F9509C">
      <w:pPr>
        <w:jc w:val="center"/>
        <w:rPr>
          <w:rFonts w:ascii="Arial" w:hAnsi="Arial" w:cs="Arial"/>
          <w:sz w:val="32"/>
          <w:szCs w:val="32"/>
        </w:rPr>
      </w:pPr>
    </w:p>
    <w:p w:rsidR="004E5CDB" w:rsidRPr="006514D3" w:rsidRDefault="004E5CDB" w:rsidP="006514D3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</w:r>
      <w:r w:rsidRPr="006514D3">
        <w:rPr>
          <w:rFonts w:ascii="Arial" w:hAnsi="Arial" w:cs="Arial"/>
          <w:sz w:val="24"/>
          <w:szCs w:val="24"/>
        </w:rPr>
        <w:t xml:space="preserve">Venho por meio desta requer a Vossa Excelência Prefeito do Município de Sabáudia que envie ao responsável da Secretária de Ação Social que envie para esta </w:t>
      </w:r>
      <w:proofErr w:type="spellStart"/>
      <w:r w:rsidRPr="006514D3">
        <w:rPr>
          <w:rFonts w:ascii="Arial" w:hAnsi="Arial" w:cs="Arial"/>
          <w:sz w:val="24"/>
          <w:szCs w:val="24"/>
        </w:rPr>
        <w:t>e.Casa</w:t>
      </w:r>
      <w:proofErr w:type="spellEnd"/>
      <w:r w:rsidRPr="006514D3">
        <w:rPr>
          <w:rFonts w:ascii="Arial" w:hAnsi="Arial" w:cs="Arial"/>
          <w:sz w:val="24"/>
          <w:szCs w:val="24"/>
        </w:rPr>
        <w:t xml:space="preserve"> de Leis quantas famílias estão sendo beneficiadas pelos programas TARIFA SOCIAL da Sanepar e da Copel.</w:t>
      </w:r>
    </w:p>
    <w:p w:rsidR="004E5CDB" w:rsidRPr="006514D3" w:rsidRDefault="004E5CDB" w:rsidP="006514D3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14D3">
        <w:rPr>
          <w:rFonts w:ascii="Arial" w:hAnsi="Arial" w:cs="Arial"/>
          <w:sz w:val="24"/>
          <w:szCs w:val="24"/>
        </w:rPr>
        <w:t xml:space="preserve"> </w:t>
      </w:r>
      <w:r w:rsidRPr="006514D3">
        <w:rPr>
          <w:rFonts w:ascii="Arial" w:hAnsi="Arial" w:cs="Arial"/>
          <w:sz w:val="24"/>
          <w:szCs w:val="24"/>
        </w:rPr>
        <w:tab/>
        <w:t>Que também informe se está sendo feito trabalho de atualização todo ano no cadastro das famílias que teriam direito aos programas e se a Secretária tem levado estas informações para famílias de baixa renda do Município de Sabáudia.</w:t>
      </w:r>
    </w:p>
    <w:p w:rsidR="004E5CDB" w:rsidRPr="006514D3" w:rsidRDefault="004E5CDB" w:rsidP="006514D3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14D3">
        <w:rPr>
          <w:rFonts w:ascii="Arial" w:hAnsi="Arial" w:cs="Arial"/>
          <w:sz w:val="24"/>
          <w:szCs w:val="24"/>
        </w:rPr>
        <w:t xml:space="preserve"> </w:t>
      </w:r>
      <w:r w:rsidRPr="006514D3">
        <w:rPr>
          <w:rFonts w:ascii="Arial" w:hAnsi="Arial" w:cs="Arial"/>
          <w:sz w:val="24"/>
          <w:szCs w:val="24"/>
        </w:rPr>
        <w:tab/>
        <w:t>O motivo deste requerimento é devido á informação do responsável chefe da Sanepar que está muito baixo o número de pessoas beneficiadas no município pelo programa, devendo ser feito um levantamento para que mais pessoas sejam beneficiadas.</w:t>
      </w:r>
    </w:p>
    <w:p w:rsidR="004E5CDB" w:rsidRPr="006514D3" w:rsidRDefault="004E5CDB" w:rsidP="006514D3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14D3">
        <w:rPr>
          <w:rFonts w:ascii="Arial" w:hAnsi="Arial" w:cs="Arial"/>
          <w:sz w:val="24"/>
          <w:szCs w:val="24"/>
        </w:rPr>
        <w:t xml:space="preserve"> </w:t>
      </w:r>
      <w:r w:rsidRPr="006514D3">
        <w:rPr>
          <w:rFonts w:ascii="Arial" w:hAnsi="Arial" w:cs="Arial"/>
          <w:sz w:val="24"/>
          <w:szCs w:val="24"/>
        </w:rPr>
        <w:tab/>
      </w:r>
      <w:r w:rsidRPr="006514D3">
        <w:rPr>
          <w:rFonts w:ascii="Arial" w:hAnsi="Arial" w:cs="Arial"/>
          <w:sz w:val="24"/>
          <w:szCs w:val="24"/>
          <w:lang w:eastAsia="pt-BR"/>
        </w:rPr>
        <w:t xml:space="preserve">Diante do exposto, </w:t>
      </w:r>
      <w:r w:rsidRPr="006514D3">
        <w:rPr>
          <w:rFonts w:ascii="Arial" w:hAnsi="Arial" w:cs="Arial"/>
          <w:sz w:val="24"/>
          <w:szCs w:val="24"/>
        </w:rPr>
        <w:t>espero a aprovação dos Nobres Edis, e que seja oficiado ao Senhor Prefeito Municipal de Sabáudia o presente requerimento.</w:t>
      </w:r>
    </w:p>
    <w:p w:rsidR="004E5CDB" w:rsidRDefault="004E5CDB" w:rsidP="006514D3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p w:rsidR="004E5CDB" w:rsidRPr="006514D3" w:rsidRDefault="004E5CDB" w:rsidP="004E5CDB">
      <w:pPr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14D3">
        <w:rPr>
          <w:rFonts w:ascii="Arial" w:hAnsi="Arial" w:cs="Arial"/>
          <w:sz w:val="24"/>
          <w:szCs w:val="24"/>
        </w:rPr>
        <w:t>Atenciosamente.</w:t>
      </w:r>
    </w:p>
    <w:p w:rsidR="004E5CDB" w:rsidRDefault="004E5CDB" w:rsidP="004E5CDB">
      <w:pPr>
        <w:tabs>
          <w:tab w:val="left" w:pos="510"/>
        </w:tabs>
        <w:jc w:val="center"/>
        <w:rPr>
          <w:rFonts w:ascii="Arial" w:hAnsi="Arial" w:cs="Arial"/>
          <w:sz w:val="32"/>
          <w:szCs w:val="32"/>
        </w:rPr>
      </w:pPr>
    </w:p>
    <w:p w:rsidR="004E5CDB" w:rsidRPr="006514D3" w:rsidRDefault="004E5CDB" w:rsidP="00230042">
      <w:pPr>
        <w:tabs>
          <w:tab w:val="left" w:pos="510"/>
        </w:tabs>
        <w:jc w:val="right"/>
        <w:rPr>
          <w:rFonts w:ascii="Arial" w:hAnsi="Arial" w:cs="Arial"/>
          <w:sz w:val="24"/>
          <w:szCs w:val="24"/>
        </w:rPr>
      </w:pPr>
      <w:r w:rsidRPr="006514D3">
        <w:rPr>
          <w:rFonts w:ascii="Arial" w:hAnsi="Arial" w:cs="Arial"/>
          <w:sz w:val="24"/>
          <w:szCs w:val="24"/>
        </w:rPr>
        <w:t>Sabáudia, 04 de julho de 2019</w:t>
      </w:r>
    </w:p>
    <w:p w:rsidR="004E5CDB" w:rsidRDefault="004E5CDB" w:rsidP="00F9509C">
      <w:pPr>
        <w:jc w:val="center"/>
        <w:rPr>
          <w:rFonts w:ascii="Arial" w:hAnsi="Arial" w:cs="Arial"/>
          <w:sz w:val="32"/>
          <w:szCs w:val="32"/>
        </w:rPr>
      </w:pPr>
    </w:p>
    <w:p w:rsidR="004E5CDB" w:rsidRPr="006514D3" w:rsidRDefault="004E5CDB" w:rsidP="006514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14D3">
        <w:rPr>
          <w:rFonts w:ascii="Arial" w:hAnsi="Arial" w:cs="Arial"/>
          <w:b/>
          <w:sz w:val="24"/>
          <w:szCs w:val="24"/>
        </w:rPr>
        <w:t>LUIS DONIZETE DE MELO</w:t>
      </w:r>
    </w:p>
    <w:p w:rsidR="004E5CDB" w:rsidRPr="006514D3" w:rsidRDefault="006514D3" w:rsidP="006514D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514D3">
        <w:rPr>
          <w:rFonts w:ascii="Arial" w:hAnsi="Arial" w:cs="Arial"/>
          <w:b/>
          <w:sz w:val="24"/>
          <w:szCs w:val="24"/>
        </w:rPr>
        <w:t>Presidente- Vereador</w:t>
      </w:r>
    </w:p>
    <w:p w:rsidR="004E5CDB" w:rsidRDefault="004E5CDB" w:rsidP="00F9509C">
      <w:pPr>
        <w:jc w:val="center"/>
        <w:rPr>
          <w:rFonts w:ascii="Arial" w:hAnsi="Arial" w:cs="Arial"/>
          <w:sz w:val="32"/>
          <w:szCs w:val="32"/>
        </w:rPr>
      </w:pPr>
    </w:p>
    <w:p w:rsidR="00230042" w:rsidRDefault="00230042" w:rsidP="00F9509C">
      <w:pPr>
        <w:jc w:val="center"/>
        <w:rPr>
          <w:rFonts w:ascii="Arial" w:hAnsi="Arial" w:cs="Arial"/>
          <w:sz w:val="32"/>
          <w:szCs w:val="32"/>
        </w:rPr>
      </w:pPr>
    </w:p>
    <w:p w:rsidR="00230042" w:rsidRDefault="00230042" w:rsidP="00230042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30042">
        <w:rPr>
          <w:rFonts w:ascii="Arial" w:hAnsi="Arial" w:cs="Arial"/>
          <w:sz w:val="24"/>
          <w:szCs w:val="24"/>
        </w:rPr>
        <w:t>Javam</w:t>
      </w:r>
      <w:proofErr w:type="spellEnd"/>
      <w:r w:rsidRPr="00230042">
        <w:rPr>
          <w:rFonts w:ascii="Arial" w:hAnsi="Arial" w:cs="Arial"/>
          <w:sz w:val="24"/>
          <w:szCs w:val="24"/>
        </w:rPr>
        <w:t xml:space="preserve"> de Castro </w:t>
      </w:r>
      <w:r>
        <w:rPr>
          <w:rFonts w:ascii="Arial" w:hAnsi="Arial" w:cs="Arial"/>
          <w:sz w:val="24"/>
          <w:szCs w:val="24"/>
        </w:rPr>
        <w:t>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Vera H. Pereira Mendes</w:t>
      </w:r>
    </w:p>
    <w:p w:rsidR="004E5CDB" w:rsidRPr="00230042" w:rsidRDefault="00230042" w:rsidP="0023004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Vereadora</w:t>
      </w:r>
    </w:p>
    <w:p w:rsidR="00F9509C" w:rsidRPr="00F9509C" w:rsidRDefault="00F9509C" w:rsidP="00F9509C">
      <w:pPr>
        <w:jc w:val="center"/>
        <w:rPr>
          <w:rFonts w:ascii="Arial" w:hAnsi="Arial" w:cs="Arial"/>
          <w:sz w:val="32"/>
          <w:szCs w:val="32"/>
        </w:rPr>
      </w:pPr>
      <w:r w:rsidRPr="00F9509C">
        <w:rPr>
          <w:rFonts w:ascii="Arial" w:hAnsi="Arial" w:cs="Arial"/>
          <w:sz w:val="32"/>
          <w:szCs w:val="32"/>
        </w:rPr>
        <w:lastRenderedPageBreak/>
        <w:t>SANEPAR</w:t>
      </w:r>
    </w:p>
    <w:p w:rsidR="00F9509C" w:rsidRPr="00F9509C" w:rsidRDefault="00F9509C">
      <w:pPr>
        <w:rPr>
          <w:rFonts w:ascii="Arial" w:hAnsi="Arial" w:cs="Arial"/>
          <w:sz w:val="24"/>
          <w:szCs w:val="24"/>
        </w:rPr>
      </w:pPr>
      <w:r w:rsidRPr="00F9509C">
        <w:rPr>
          <w:rFonts w:ascii="Arial" w:hAnsi="Arial" w:cs="Arial"/>
          <w:b/>
          <w:sz w:val="24"/>
          <w:szCs w:val="24"/>
        </w:rPr>
        <w:t>É uma tarifa residencial diferenciada para a população de baixa renda</w:t>
      </w:r>
      <w:r w:rsidRPr="00F9509C">
        <w:rPr>
          <w:rFonts w:ascii="Arial" w:hAnsi="Arial" w:cs="Arial"/>
          <w:sz w:val="24"/>
          <w:szCs w:val="24"/>
        </w:rPr>
        <w:t>.</w:t>
      </w:r>
      <w:r w:rsidRPr="00F9509C">
        <w:rPr>
          <w:rFonts w:ascii="Arial" w:hAnsi="Arial" w:cs="Arial"/>
          <w:sz w:val="24"/>
          <w:szCs w:val="24"/>
        </w:rPr>
        <w:br/>
        <w:t> </w:t>
      </w:r>
      <w:r w:rsidRPr="00F9509C">
        <w:rPr>
          <w:rFonts w:ascii="Arial" w:hAnsi="Arial" w:cs="Arial"/>
          <w:sz w:val="24"/>
          <w:szCs w:val="24"/>
        </w:rPr>
        <w:br/>
        <w:t>Os critérios utilizados para ter direito ao benefício da tarifa social são os seguintes: </w:t>
      </w:r>
      <w:r w:rsidRPr="00F9509C">
        <w:rPr>
          <w:rFonts w:ascii="Arial" w:hAnsi="Arial" w:cs="Arial"/>
          <w:sz w:val="24"/>
          <w:szCs w:val="24"/>
        </w:rPr>
        <w:br/>
        <w:t>- Imóvel: somente devem ser cadastrados os imóveis com área construída de até 70 m² (setenta metros quadrados), para fins residenciais.</w:t>
      </w:r>
      <w:r w:rsidRPr="00F9509C">
        <w:rPr>
          <w:rFonts w:ascii="Arial" w:hAnsi="Arial" w:cs="Arial"/>
          <w:sz w:val="24"/>
          <w:szCs w:val="24"/>
        </w:rPr>
        <w:br/>
        <w:t>- Consumo: o consumo mensal de água deve ser de até 10m³/mês. Para famílias com mais de 4 (quatro) pessoas e consumo superior a 10m³/mês, deverá ser considerado o consumo de até 2,5m³/mês por residente no imóvel.</w:t>
      </w:r>
      <w:r w:rsidRPr="00F9509C">
        <w:rPr>
          <w:rFonts w:ascii="Arial" w:hAnsi="Arial" w:cs="Arial"/>
          <w:sz w:val="24"/>
          <w:szCs w:val="24"/>
        </w:rPr>
        <w:br/>
        <w:t>- Renda: a renda da família residente no imóvel será de até ½ salário mínimo por pessoa ou de até 2 salários mínimos (federal) para imóveis com até 4 ocupantes, vigente na data de solicitação do benefício.</w:t>
      </w:r>
      <w:r w:rsidRPr="00F9509C">
        <w:rPr>
          <w:rFonts w:ascii="Arial" w:hAnsi="Arial" w:cs="Arial"/>
          <w:sz w:val="24"/>
          <w:szCs w:val="24"/>
        </w:rPr>
        <w:br/>
        <w:t> </w:t>
      </w:r>
      <w:r w:rsidRPr="00F9509C">
        <w:rPr>
          <w:rFonts w:ascii="Arial" w:hAnsi="Arial" w:cs="Arial"/>
          <w:sz w:val="24"/>
          <w:szCs w:val="24"/>
        </w:rPr>
        <w:br/>
        <w:t>Para o cadastramento ou o recadastramento no benefício é necessário comparecer à uma Central de Relacionamento da Sanepar portando os seguintes documentos:</w:t>
      </w:r>
      <w:r w:rsidRPr="00F9509C">
        <w:rPr>
          <w:rFonts w:ascii="Arial" w:hAnsi="Arial" w:cs="Arial"/>
          <w:sz w:val="24"/>
          <w:szCs w:val="24"/>
        </w:rPr>
        <w:br/>
        <w:t>a) Conta mensal de serviços de água e esgoto da Sanepar;</w:t>
      </w:r>
      <w:r w:rsidRPr="00F9509C">
        <w:rPr>
          <w:rFonts w:ascii="Arial" w:hAnsi="Arial" w:cs="Arial"/>
          <w:sz w:val="24"/>
          <w:szCs w:val="24"/>
        </w:rPr>
        <w:br/>
        <w:t>b) IPTU atual do imóvel, documento de autorização da prefeitura ou de autoridade superior;</w:t>
      </w:r>
      <w:r w:rsidRPr="00F9509C">
        <w:rPr>
          <w:rFonts w:ascii="Arial" w:hAnsi="Arial" w:cs="Arial"/>
          <w:sz w:val="24"/>
          <w:szCs w:val="24"/>
        </w:rPr>
        <w:br/>
        <w:t>c) Do(s) morador(es):</w:t>
      </w:r>
      <w:r w:rsidRPr="00F9509C">
        <w:rPr>
          <w:rFonts w:ascii="Arial" w:hAnsi="Arial" w:cs="Arial"/>
          <w:sz w:val="24"/>
          <w:szCs w:val="24"/>
        </w:rPr>
        <w:br/>
        <w:t>- RG, CPF ou certidão de nascimento para menores de 18 anos;</w:t>
      </w:r>
      <w:r w:rsidRPr="00F9509C">
        <w:rPr>
          <w:rFonts w:ascii="Arial" w:hAnsi="Arial" w:cs="Arial"/>
          <w:sz w:val="24"/>
          <w:szCs w:val="24"/>
        </w:rPr>
        <w:br/>
        <w:t>- Carteira de Trabalho e último contracheque e, para aposentados, o extrato do INSS (Instituto Nacional do Seguro Social) do último salário. Caso não possua comprovante de renda, o cliente deve apresentar documento comprobatório de serviços autônomos expedido por associação de moradores ou clubes de serviços, onde é necessário constar a renda recebida, e em anexo, cópia da Ata da nomeação do presidente da entidade. Se o usuário estiver cadastrado em algum benefício do Governo Federal, Estadual ou Municipal deverá ser apresentado o último extrato contendo o valor recebido.</w:t>
      </w:r>
      <w:r w:rsidRPr="00F9509C">
        <w:rPr>
          <w:rFonts w:ascii="Arial" w:hAnsi="Arial" w:cs="Arial"/>
          <w:sz w:val="24"/>
          <w:szCs w:val="24"/>
        </w:rPr>
        <w:br/>
        <w:t> </w:t>
      </w:r>
      <w:r w:rsidRPr="00F9509C">
        <w:rPr>
          <w:rFonts w:ascii="Arial" w:hAnsi="Arial" w:cs="Arial"/>
          <w:sz w:val="24"/>
          <w:szCs w:val="24"/>
        </w:rPr>
        <w:br/>
        <w:t>O cadastramento terá validade de 24 (vinte e quatro) meses, podendo ser renovado por igual período mediante comprovação documental e atendimento aos critérios.</w:t>
      </w:r>
    </w:p>
    <w:p w:rsidR="00F9509C" w:rsidRPr="00F9509C" w:rsidRDefault="00F9509C" w:rsidP="00F9509C">
      <w:pPr>
        <w:rPr>
          <w:rFonts w:ascii="Arial" w:hAnsi="Arial" w:cs="Arial"/>
          <w:sz w:val="24"/>
          <w:szCs w:val="24"/>
        </w:rPr>
      </w:pPr>
    </w:p>
    <w:p w:rsidR="00F9509C" w:rsidRDefault="00F9509C" w:rsidP="00F9509C">
      <w:pPr>
        <w:jc w:val="center"/>
        <w:rPr>
          <w:rFonts w:ascii="Arial" w:hAnsi="Arial" w:cs="Arial"/>
          <w:sz w:val="32"/>
          <w:szCs w:val="32"/>
        </w:rPr>
      </w:pPr>
    </w:p>
    <w:p w:rsidR="00F9509C" w:rsidRDefault="00F9509C" w:rsidP="00230042">
      <w:pPr>
        <w:rPr>
          <w:rFonts w:ascii="Arial" w:hAnsi="Arial" w:cs="Arial"/>
          <w:sz w:val="32"/>
          <w:szCs w:val="32"/>
        </w:rPr>
      </w:pPr>
    </w:p>
    <w:p w:rsidR="00230042" w:rsidRDefault="00230042" w:rsidP="00230042">
      <w:pPr>
        <w:rPr>
          <w:rFonts w:ascii="Arial" w:hAnsi="Arial" w:cs="Arial"/>
          <w:sz w:val="32"/>
          <w:szCs w:val="32"/>
        </w:rPr>
      </w:pPr>
    </w:p>
    <w:p w:rsidR="00F9509C" w:rsidRPr="00F9509C" w:rsidRDefault="00F9509C" w:rsidP="00F9509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COPEL</w:t>
      </w:r>
    </w:p>
    <w:p w:rsidR="00F9509C" w:rsidRPr="00F9509C" w:rsidRDefault="00F9509C" w:rsidP="00F9509C">
      <w:pPr>
        <w:rPr>
          <w:rFonts w:ascii="Arial" w:hAnsi="Arial" w:cs="Arial"/>
          <w:b/>
          <w:bCs/>
          <w:sz w:val="24"/>
          <w:szCs w:val="24"/>
        </w:rPr>
      </w:pPr>
      <w:r w:rsidRPr="00F9509C">
        <w:rPr>
          <w:rFonts w:ascii="Arial" w:hAnsi="Arial" w:cs="Arial"/>
          <w:b/>
          <w:bCs/>
          <w:sz w:val="24"/>
          <w:szCs w:val="24"/>
        </w:rPr>
        <w:t>Tarifa Social Baixa Renda</w:t>
      </w:r>
    </w:p>
    <w:p w:rsidR="00F9509C" w:rsidRPr="00F9509C" w:rsidRDefault="00F9509C" w:rsidP="00F9509C">
      <w:pPr>
        <w:rPr>
          <w:rFonts w:ascii="Arial" w:hAnsi="Arial" w:cs="Arial"/>
          <w:b/>
          <w:bCs/>
          <w:sz w:val="24"/>
          <w:szCs w:val="24"/>
        </w:rPr>
      </w:pPr>
      <w:r w:rsidRPr="00F9509C">
        <w:rPr>
          <w:rFonts w:ascii="Arial" w:hAnsi="Arial" w:cs="Arial"/>
          <w:b/>
          <w:bCs/>
          <w:sz w:val="24"/>
          <w:szCs w:val="24"/>
        </w:rPr>
        <w:t>O que é?</w:t>
      </w:r>
    </w:p>
    <w:p w:rsidR="00F9509C" w:rsidRPr="00F9509C" w:rsidRDefault="00F9509C" w:rsidP="00F9509C">
      <w:pPr>
        <w:rPr>
          <w:rFonts w:ascii="Arial" w:hAnsi="Arial" w:cs="Arial"/>
          <w:sz w:val="24"/>
          <w:szCs w:val="24"/>
        </w:rPr>
      </w:pPr>
      <w:r w:rsidRPr="00F9509C">
        <w:rPr>
          <w:rFonts w:ascii="Arial" w:hAnsi="Arial" w:cs="Arial"/>
          <w:sz w:val="24"/>
          <w:szCs w:val="24"/>
        </w:rPr>
        <w:t xml:space="preserve">A Tarifa Social de Energia Elétrica é um benefício criado pelo Governo Federal, que </w:t>
      </w:r>
      <w:r w:rsidRPr="00F9509C">
        <w:rPr>
          <w:rFonts w:ascii="Arial" w:hAnsi="Arial" w:cs="Arial"/>
          <w:b/>
          <w:sz w:val="24"/>
          <w:szCs w:val="24"/>
        </w:rPr>
        <w:t xml:space="preserve">concede descontos na conta de luz às famílias de baixa renda de todo o Brasil, até o limite de consumo de 220 kWh. </w:t>
      </w:r>
      <w:r w:rsidRPr="00F9509C">
        <w:rPr>
          <w:rFonts w:ascii="Arial" w:hAnsi="Arial" w:cs="Arial"/>
          <w:sz w:val="24"/>
          <w:szCs w:val="24"/>
        </w:rPr>
        <w:t>Os dispositivos legais que tratam sobre o assunto são: </w:t>
      </w:r>
      <w:hyperlink r:id="rId8" w:tgtFrame="_blank" w:history="1">
        <w:r w:rsidRPr="00F9509C">
          <w:rPr>
            <w:rStyle w:val="Hyperlink"/>
            <w:rFonts w:ascii="Arial" w:hAnsi="Arial" w:cs="Arial"/>
            <w:sz w:val="24"/>
            <w:szCs w:val="24"/>
          </w:rPr>
          <w:t>Lei 10438/2002</w:t>
        </w:r>
      </w:hyperlink>
      <w:r w:rsidRPr="00F9509C">
        <w:rPr>
          <w:rFonts w:ascii="Arial" w:hAnsi="Arial" w:cs="Arial"/>
          <w:sz w:val="24"/>
          <w:szCs w:val="24"/>
        </w:rPr>
        <w:t>, </w:t>
      </w:r>
      <w:hyperlink r:id="rId9" w:tgtFrame="_blank" w:history="1">
        <w:r w:rsidRPr="00F9509C">
          <w:rPr>
            <w:rStyle w:val="Hyperlink"/>
            <w:rFonts w:ascii="Arial" w:hAnsi="Arial" w:cs="Arial"/>
            <w:sz w:val="24"/>
            <w:szCs w:val="24"/>
          </w:rPr>
          <w:t>Lei 12.212/2010</w:t>
        </w:r>
      </w:hyperlink>
      <w:r w:rsidRPr="00F9509C">
        <w:rPr>
          <w:rFonts w:ascii="Arial" w:hAnsi="Arial" w:cs="Arial"/>
          <w:sz w:val="24"/>
          <w:szCs w:val="24"/>
        </w:rPr>
        <w:t> e </w:t>
      </w:r>
      <w:hyperlink r:id="rId10" w:tgtFrame="_blank" w:history="1">
        <w:r w:rsidRPr="00F9509C">
          <w:rPr>
            <w:rStyle w:val="Hyperlink"/>
            <w:rFonts w:ascii="Arial" w:hAnsi="Arial" w:cs="Arial"/>
            <w:sz w:val="24"/>
            <w:szCs w:val="24"/>
          </w:rPr>
          <w:t>Resolução ANEEL 414/2010</w:t>
        </w:r>
      </w:hyperlink>
      <w:r w:rsidRPr="00F9509C">
        <w:rPr>
          <w:rFonts w:ascii="Arial" w:hAnsi="Arial" w:cs="Arial"/>
          <w:sz w:val="24"/>
          <w:szCs w:val="24"/>
        </w:rPr>
        <w:t>. </w:t>
      </w:r>
    </w:p>
    <w:p w:rsidR="00F9509C" w:rsidRPr="00F9509C" w:rsidRDefault="00F9509C" w:rsidP="00F9509C">
      <w:pPr>
        <w:rPr>
          <w:rFonts w:ascii="Arial" w:hAnsi="Arial" w:cs="Arial"/>
          <w:b/>
          <w:bCs/>
          <w:sz w:val="24"/>
          <w:szCs w:val="24"/>
        </w:rPr>
      </w:pPr>
      <w:r w:rsidRPr="00F9509C">
        <w:rPr>
          <w:rFonts w:ascii="Arial" w:hAnsi="Arial" w:cs="Arial"/>
          <w:b/>
          <w:bCs/>
          <w:sz w:val="24"/>
          <w:szCs w:val="24"/>
        </w:rPr>
        <w:t>Quem tem direito à Tarifa Social?</w:t>
      </w:r>
    </w:p>
    <w:p w:rsidR="00F9509C" w:rsidRPr="00F9509C" w:rsidRDefault="00F9509C" w:rsidP="00F9509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509C">
        <w:rPr>
          <w:rFonts w:ascii="Arial" w:hAnsi="Arial" w:cs="Arial"/>
          <w:sz w:val="24"/>
          <w:szCs w:val="24"/>
        </w:rPr>
        <w:t>Família inscrita no </w:t>
      </w:r>
      <w:hyperlink r:id="rId11" w:tgtFrame="_blank" w:history="1">
        <w:r w:rsidRPr="00F9509C">
          <w:rPr>
            <w:rStyle w:val="Hyperlink"/>
            <w:rFonts w:ascii="Arial" w:hAnsi="Arial" w:cs="Arial"/>
            <w:sz w:val="24"/>
            <w:szCs w:val="24"/>
          </w:rPr>
          <w:t>Cadastro Único para Programas Sociais do Governo Federal</w:t>
        </w:r>
      </w:hyperlink>
      <w:r w:rsidRPr="00F9509C">
        <w:rPr>
          <w:rFonts w:ascii="Arial" w:hAnsi="Arial" w:cs="Arial"/>
          <w:sz w:val="24"/>
          <w:szCs w:val="24"/>
        </w:rPr>
        <w:t xml:space="preserve">, com renda </w:t>
      </w:r>
      <w:proofErr w:type="spellStart"/>
      <w:r w:rsidRPr="00F9509C">
        <w:rPr>
          <w:rFonts w:ascii="Arial" w:hAnsi="Arial" w:cs="Arial"/>
          <w:sz w:val="24"/>
          <w:szCs w:val="24"/>
        </w:rPr>
        <w:t>familar</w:t>
      </w:r>
      <w:proofErr w:type="spellEnd"/>
      <w:r w:rsidRPr="00F9509C">
        <w:rPr>
          <w:rFonts w:ascii="Arial" w:hAnsi="Arial" w:cs="Arial"/>
          <w:sz w:val="24"/>
          <w:szCs w:val="24"/>
        </w:rPr>
        <w:t xml:space="preserve"> mensal per capita menor ou igual a meio salário mínimo nacional e cadastro atualizado há menos de 2 anos, ou</w:t>
      </w:r>
    </w:p>
    <w:p w:rsidR="00F9509C" w:rsidRPr="00F9509C" w:rsidRDefault="00F9509C" w:rsidP="00F9509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509C">
        <w:rPr>
          <w:rFonts w:ascii="Arial" w:hAnsi="Arial" w:cs="Arial"/>
          <w:sz w:val="24"/>
          <w:szCs w:val="24"/>
        </w:rPr>
        <w:t>Família inscrita no </w:t>
      </w:r>
      <w:hyperlink r:id="rId12" w:tgtFrame="_blank" w:history="1">
        <w:r w:rsidRPr="00F9509C">
          <w:rPr>
            <w:rStyle w:val="Hyperlink"/>
            <w:rFonts w:ascii="Arial" w:hAnsi="Arial" w:cs="Arial"/>
            <w:sz w:val="24"/>
            <w:szCs w:val="24"/>
          </w:rPr>
          <w:t>Cadastro Único para Programas Sociais do Governo Federal</w:t>
        </w:r>
      </w:hyperlink>
      <w:r w:rsidRPr="00F9509C">
        <w:rPr>
          <w:rFonts w:ascii="Arial" w:hAnsi="Arial" w:cs="Arial"/>
          <w:sz w:val="24"/>
          <w:szCs w:val="24"/>
        </w:rPr>
        <w:t>, com renda familiar de até três salários mínimos e cadastro atualizado há menos de 2 anos, que tenha portador de doença ou patologia cujo tratamento demande o uso continuado de aparelhos elétricos;</w:t>
      </w:r>
    </w:p>
    <w:p w:rsidR="00F9509C" w:rsidRPr="00F9509C" w:rsidRDefault="00F9509C" w:rsidP="00F9509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509C">
        <w:rPr>
          <w:rFonts w:ascii="Arial" w:hAnsi="Arial" w:cs="Arial"/>
          <w:sz w:val="24"/>
          <w:szCs w:val="24"/>
        </w:rPr>
        <w:t>Quem receba o Benefício da Prestação Continuada (Amparo Social ao Idoso ou Amparo Social à Pessoa com deficiência).</w:t>
      </w:r>
    </w:p>
    <w:p w:rsidR="00F9509C" w:rsidRPr="00F9509C" w:rsidRDefault="00F9509C" w:rsidP="00F9509C">
      <w:pPr>
        <w:rPr>
          <w:rFonts w:ascii="Arial" w:hAnsi="Arial" w:cs="Arial"/>
          <w:sz w:val="24"/>
          <w:szCs w:val="24"/>
        </w:rPr>
      </w:pPr>
      <w:r w:rsidRPr="00F9509C">
        <w:rPr>
          <w:rFonts w:ascii="Arial" w:hAnsi="Arial" w:cs="Arial"/>
          <w:sz w:val="24"/>
          <w:szCs w:val="24"/>
        </w:rPr>
        <w:t>O benefício é válido para apenas uma unidade consumidora por família.</w:t>
      </w:r>
    </w:p>
    <w:p w:rsidR="00F9509C" w:rsidRPr="00F9509C" w:rsidRDefault="00F9509C" w:rsidP="00F9509C">
      <w:pPr>
        <w:rPr>
          <w:rFonts w:ascii="Arial" w:hAnsi="Arial" w:cs="Arial"/>
          <w:sz w:val="24"/>
          <w:szCs w:val="24"/>
        </w:rPr>
      </w:pPr>
      <w:r w:rsidRPr="00F9509C">
        <w:rPr>
          <w:rFonts w:ascii="Arial" w:hAnsi="Arial" w:cs="Arial"/>
          <w:sz w:val="24"/>
          <w:szCs w:val="24"/>
        </w:rPr>
        <w:t>Se você possui um dos perfis de renda descritos acima, mas não está inscrito no Cadastro Único, procure o Centro de Referência em Assistência Social - CRAS, de seu município e inscreva-se. Você receberá um Número de Identificação Social - NIS. Por meio dele é realizado o cadastro na Tarifa Social.</w:t>
      </w:r>
    </w:p>
    <w:p w:rsidR="00F9509C" w:rsidRPr="00F9509C" w:rsidRDefault="00F9509C" w:rsidP="00F9509C">
      <w:pPr>
        <w:rPr>
          <w:rFonts w:ascii="Arial" w:hAnsi="Arial" w:cs="Arial"/>
          <w:b/>
          <w:bCs/>
          <w:sz w:val="24"/>
          <w:szCs w:val="24"/>
        </w:rPr>
      </w:pPr>
      <w:r w:rsidRPr="00F9509C">
        <w:rPr>
          <w:rFonts w:ascii="Arial" w:hAnsi="Arial" w:cs="Arial"/>
          <w:b/>
          <w:bCs/>
          <w:sz w:val="24"/>
          <w:szCs w:val="24"/>
        </w:rPr>
        <w:t>Como solicitar o benefício?</w:t>
      </w:r>
    </w:p>
    <w:p w:rsidR="00F9509C" w:rsidRPr="00F9509C" w:rsidRDefault="00F9509C" w:rsidP="00F9509C">
      <w:pPr>
        <w:rPr>
          <w:rFonts w:ascii="Arial" w:hAnsi="Arial" w:cs="Arial"/>
          <w:b/>
          <w:bCs/>
          <w:sz w:val="24"/>
          <w:szCs w:val="24"/>
        </w:rPr>
      </w:pPr>
      <w:r w:rsidRPr="00F9509C">
        <w:rPr>
          <w:rFonts w:ascii="Arial" w:hAnsi="Arial" w:cs="Arial"/>
          <w:b/>
          <w:bCs/>
          <w:sz w:val="24"/>
          <w:szCs w:val="24"/>
        </w:rPr>
        <w:t>Famílias com renda per capita inferior a meio salário mínimo:</w:t>
      </w:r>
    </w:p>
    <w:p w:rsidR="00F9509C" w:rsidRPr="00F9509C" w:rsidRDefault="00F9509C" w:rsidP="00F9509C">
      <w:pPr>
        <w:rPr>
          <w:rFonts w:ascii="Arial" w:hAnsi="Arial" w:cs="Arial"/>
          <w:sz w:val="24"/>
          <w:szCs w:val="24"/>
        </w:rPr>
      </w:pPr>
      <w:r w:rsidRPr="00F9509C">
        <w:rPr>
          <w:rFonts w:ascii="Arial" w:hAnsi="Arial" w:cs="Arial"/>
          <w:sz w:val="24"/>
          <w:szCs w:val="24"/>
        </w:rPr>
        <w:t>Procure a Copel e apresente:</w:t>
      </w:r>
    </w:p>
    <w:p w:rsidR="00F9509C" w:rsidRPr="00F9509C" w:rsidRDefault="00F9509C" w:rsidP="00F9509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509C">
        <w:rPr>
          <w:rFonts w:ascii="Arial" w:hAnsi="Arial" w:cs="Arial"/>
          <w:sz w:val="24"/>
          <w:szCs w:val="24"/>
        </w:rPr>
        <w:t>Cópia do RG e do CPF do titular do NIS.</w:t>
      </w:r>
    </w:p>
    <w:p w:rsidR="00F9509C" w:rsidRPr="00F9509C" w:rsidRDefault="00F9509C" w:rsidP="00F9509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509C">
        <w:rPr>
          <w:rFonts w:ascii="Arial" w:hAnsi="Arial" w:cs="Arial"/>
          <w:sz w:val="24"/>
          <w:szCs w:val="24"/>
        </w:rPr>
        <w:t>Número de Identificação Social - NIS.</w:t>
      </w:r>
    </w:p>
    <w:p w:rsidR="00F9509C" w:rsidRPr="00F9509C" w:rsidRDefault="00F9509C" w:rsidP="00F9509C">
      <w:r w:rsidRPr="00F9509C">
        <w:rPr>
          <w:rFonts w:ascii="Arial" w:hAnsi="Arial" w:cs="Arial"/>
          <w:sz w:val="24"/>
          <w:szCs w:val="24"/>
        </w:rPr>
        <w:t>Nesta modalidade, caso o consumo mensal da unidade consumidora não ultrapasse 120 kWh, dentre outros critérios, o valor será quitado pelo </w:t>
      </w:r>
      <w:hyperlink r:id="rId13" w:tgtFrame="_blank" w:history="1">
        <w:r w:rsidRPr="00F9509C">
          <w:rPr>
            <w:rStyle w:val="Hyperlink"/>
            <w:rFonts w:ascii="Arial" w:hAnsi="Arial" w:cs="Arial"/>
            <w:sz w:val="24"/>
            <w:szCs w:val="24"/>
          </w:rPr>
          <w:t>Programa Luz Fraterna</w:t>
        </w:r>
      </w:hyperlink>
      <w:r w:rsidRPr="00F9509C">
        <w:t>.</w:t>
      </w:r>
    </w:p>
    <w:sectPr w:rsidR="00F9509C" w:rsidRPr="00F9509C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463" w:rsidRDefault="00372463" w:rsidP="004E5CDB">
      <w:pPr>
        <w:spacing w:after="0" w:line="240" w:lineRule="auto"/>
      </w:pPr>
      <w:r>
        <w:separator/>
      </w:r>
    </w:p>
  </w:endnote>
  <w:endnote w:type="continuationSeparator" w:id="0">
    <w:p w:rsidR="00372463" w:rsidRDefault="00372463" w:rsidP="004E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463" w:rsidRDefault="00372463" w:rsidP="004E5CDB">
      <w:pPr>
        <w:spacing w:after="0" w:line="240" w:lineRule="auto"/>
      </w:pPr>
      <w:r>
        <w:separator/>
      </w:r>
    </w:p>
  </w:footnote>
  <w:footnote w:type="continuationSeparator" w:id="0">
    <w:p w:rsidR="00372463" w:rsidRDefault="00372463" w:rsidP="004E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CDB" w:rsidRDefault="004E5CDB" w:rsidP="004E5CDB">
    <w:pPr>
      <w:pStyle w:val="Cabealho"/>
      <w:tabs>
        <w:tab w:val="clear" w:pos="4252"/>
        <w:tab w:val="clear" w:pos="8504"/>
        <w:tab w:val="left" w:pos="1335"/>
      </w:tabs>
    </w:pPr>
    <w:r>
      <w:tab/>
    </w:r>
  </w:p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356"/>
    </w:tblGrid>
    <w:tr w:rsidR="004E5CDB" w:rsidRPr="004648F1" w:rsidTr="003A602C">
      <w:trPr>
        <w:trHeight w:hRule="exact" w:val="1414"/>
      </w:trPr>
      <w:tc>
        <w:tcPr>
          <w:tcW w:w="1418" w:type="dxa"/>
        </w:tcPr>
        <w:p w:rsidR="004E5CDB" w:rsidRPr="004648F1" w:rsidRDefault="00230042" w:rsidP="004E5CDB">
          <w:pPr>
            <w:pStyle w:val="Cabealho"/>
            <w:tabs>
              <w:tab w:val="right" w:pos="11554"/>
            </w:tabs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6.4pt;margin-top:1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624089547" r:id="rId2"/>
            </w:object>
          </w:r>
        </w:p>
      </w:tc>
      <w:tc>
        <w:tcPr>
          <w:tcW w:w="9356" w:type="dxa"/>
        </w:tcPr>
        <w:p w:rsidR="004E5CDB" w:rsidRPr="004648F1" w:rsidRDefault="004E5CDB" w:rsidP="004E5CDB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Impact" w:hAnsi="Impact"/>
              <w:b/>
              <w:color w:val="000080"/>
              <w:spacing w:val="48"/>
              <w:sz w:val="54"/>
              <w:u w:val="double"/>
            </w:rPr>
          </w:pPr>
          <w:r w:rsidRPr="004648F1">
            <w:rPr>
              <w:rFonts w:ascii="Impact" w:hAnsi="Impact"/>
              <w:b/>
              <w:color w:val="000080"/>
              <w:spacing w:val="48"/>
              <w:sz w:val="54"/>
              <w:u w:val="double"/>
            </w:rPr>
            <w:t>CÂMARA MUNICIPAL DE SABÁUDIA</w:t>
          </w:r>
        </w:p>
        <w:p w:rsidR="004E5CDB" w:rsidRPr="004648F1" w:rsidRDefault="004E5CDB" w:rsidP="004E5CDB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Arial" w:hAnsi="Arial"/>
              <w:b/>
              <w:color w:val="000080"/>
              <w:u w:val="single"/>
            </w:rPr>
          </w:pPr>
          <w:r w:rsidRPr="004648F1">
            <w:rPr>
              <w:rFonts w:ascii="Arial" w:hAnsi="Arial"/>
              <w:b/>
              <w:color w:val="000080"/>
              <w:u w:val="single"/>
            </w:rPr>
            <w:t>Avenida Campos Salles, 21 -</w:t>
          </w:r>
          <w:r>
            <w:rPr>
              <w:rFonts w:ascii="Arial" w:hAnsi="Arial"/>
              <w:b/>
              <w:color w:val="000080"/>
              <w:u w:val="single"/>
            </w:rPr>
            <w:t xml:space="preserve"> Fone (043</w:t>
          </w:r>
          <w:r w:rsidRPr="004648F1">
            <w:rPr>
              <w:rFonts w:ascii="Arial" w:hAnsi="Arial"/>
              <w:b/>
              <w:color w:val="000080"/>
              <w:u w:val="single"/>
            </w:rPr>
            <w:t xml:space="preserve">) </w:t>
          </w:r>
          <w:r>
            <w:rPr>
              <w:rFonts w:ascii="Arial" w:hAnsi="Arial"/>
              <w:b/>
              <w:color w:val="000080"/>
              <w:u w:val="single"/>
            </w:rPr>
            <w:t>31</w:t>
          </w:r>
          <w:r w:rsidRPr="004648F1">
            <w:rPr>
              <w:rFonts w:ascii="Arial" w:hAnsi="Arial"/>
              <w:b/>
              <w:color w:val="000080"/>
              <w:u w:val="single"/>
            </w:rPr>
            <w:t xml:space="preserve">51-1800 - Sabáudia - </w:t>
          </w:r>
          <w:proofErr w:type="spellStart"/>
          <w:r w:rsidRPr="004648F1">
            <w:rPr>
              <w:rFonts w:ascii="Arial" w:hAnsi="Arial"/>
              <w:b/>
              <w:color w:val="000080"/>
              <w:u w:val="single"/>
            </w:rPr>
            <w:t>Pr</w:t>
          </w:r>
          <w:proofErr w:type="spellEnd"/>
        </w:p>
        <w:p w:rsidR="004E5CDB" w:rsidRPr="004648F1" w:rsidRDefault="004E5CDB" w:rsidP="004E5CDB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Arial" w:hAnsi="Arial"/>
              <w:b/>
              <w:color w:val="000080"/>
              <w:u w:val="single"/>
            </w:rPr>
          </w:pPr>
          <w:r w:rsidRPr="004648F1">
            <w:rPr>
              <w:rFonts w:ascii="Arial" w:hAnsi="Arial"/>
              <w:b/>
              <w:color w:val="000080"/>
              <w:u w:val="single"/>
            </w:rPr>
            <w:t>CNPJ/MF 01010823/0001-60</w:t>
          </w:r>
        </w:p>
        <w:p w:rsidR="004E5CDB" w:rsidRPr="004648F1" w:rsidRDefault="004E5CDB" w:rsidP="004E5CDB">
          <w:pPr>
            <w:pStyle w:val="Cabealho"/>
            <w:rPr>
              <w:color w:val="000080"/>
              <w:sz w:val="21"/>
              <w:szCs w:val="21"/>
            </w:rPr>
          </w:pPr>
        </w:p>
      </w:tc>
    </w:tr>
  </w:tbl>
  <w:p w:rsidR="004E5CDB" w:rsidRDefault="004E5CDB" w:rsidP="004E5CDB">
    <w:pPr>
      <w:pStyle w:val="Cabealho"/>
      <w:tabs>
        <w:tab w:val="clear" w:pos="4252"/>
        <w:tab w:val="clear" w:pos="8504"/>
        <w:tab w:val="left" w:pos="1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026E4"/>
    <w:multiLevelType w:val="multilevel"/>
    <w:tmpl w:val="59DA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6B56F4"/>
    <w:multiLevelType w:val="multilevel"/>
    <w:tmpl w:val="2C62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9C"/>
    <w:rsid w:val="00230042"/>
    <w:rsid w:val="00372463"/>
    <w:rsid w:val="004E5CDB"/>
    <w:rsid w:val="006514D3"/>
    <w:rsid w:val="007725C0"/>
    <w:rsid w:val="00AB60B9"/>
    <w:rsid w:val="00EE1F77"/>
    <w:rsid w:val="00F9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93BBB8-5BA3-4F14-AA2D-271F9DEA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509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4E5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E5CDB"/>
  </w:style>
  <w:style w:type="paragraph" w:styleId="Rodap">
    <w:name w:val="footer"/>
    <w:basedOn w:val="Normal"/>
    <w:link w:val="RodapChar"/>
    <w:uiPriority w:val="99"/>
    <w:unhideWhenUsed/>
    <w:rsid w:val="004E5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CDB"/>
  </w:style>
  <w:style w:type="paragraph" w:styleId="Textodebalo">
    <w:name w:val="Balloon Text"/>
    <w:basedOn w:val="Normal"/>
    <w:link w:val="TextodebaloChar"/>
    <w:uiPriority w:val="99"/>
    <w:semiHidden/>
    <w:unhideWhenUsed/>
    <w:rsid w:val="00230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2002/l10438.htm" TargetMode="External"/><Relationship Id="rId13" Type="http://schemas.openxmlformats.org/officeDocument/2006/relationships/hyperlink" Target="http://www.copel.com/hpcopel/root/nivel2.jsp?endereco=%2Fhpcopel%2Froot%2Fpagcopel2.nsf%2Fdocs%2FD785E0FBA95484BC032573F7006837A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ds.gov.br/bolsafamilia/cadastrounic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ds.gov.br/bolsafamilia/cadastrouni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neel.gov.br/cedoc/ren20104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07-2010/2010/Lei/L12212.ht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585B5-44DA-460B-943D-7D8BB2FD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cp:lastPrinted>2019-07-08T14:12:00Z</cp:lastPrinted>
  <dcterms:created xsi:type="dcterms:W3CDTF">2019-07-08T14:13:00Z</dcterms:created>
  <dcterms:modified xsi:type="dcterms:W3CDTF">2019-07-08T14:13:00Z</dcterms:modified>
</cp:coreProperties>
</file>