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XSpec="center" w:tblpY="-555"/>
        <w:tblW w:w="1077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9356"/>
      </w:tblGrid>
      <w:tr w:rsidR="00444BE2" w14:paraId="4A63706C" w14:textId="77777777" w:rsidTr="00444BE2">
        <w:trPr>
          <w:cantSplit/>
          <w:trHeight w:hRule="exact" w:val="1701"/>
        </w:trPr>
        <w:tc>
          <w:tcPr>
            <w:tcW w:w="1418" w:type="dxa"/>
            <w:hideMark/>
          </w:tcPr>
          <w:p w14:paraId="1AD19BF4" w14:textId="77777777" w:rsidR="00444BE2" w:rsidRDefault="00D24617" w:rsidP="00444BE2">
            <w:pPr>
              <w:pStyle w:val="Cabealho"/>
              <w:tabs>
                <w:tab w:val="clear" w:pos="4419"/>
                <w:tab w:val="clear" w:pos="8838"/>
                <w:tab w:val="right" w:pos="11554"/>
              </w:tabs>
              <w:snapToGrid w:val="0"/>
              <w:spacing w:line="360" w:lineRule="auto"/>
              <w:rPr>
                <w:rFonts w:eastAsia="Times New Roman"/>
                <w:sz w:val="20"/>
                <w:lang w:eastAsia="ar-SA"/>
              </w:rPr>
            </w:pPr>
            <w:r>
              <w:object w:dxaOrig="1440" w:dyaOrig="1440" w14:anchorId="7078991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-4.15pt;margin-top:1.75pt;width:65.95pt;height:65.6pt;z-index:-251658752;mso-wrap-distance-left:9.05pt;mso-wrap-distance-right:9.05pt" filled="t">
                  <v:fill color2="black" type="frame"/>
                  <v:imagedata r:id="rId4" o:title=""/>
                </v:shape>
                <o:OLEObject Type="Embed" ProgID="OutPlace" ShapeID="_x0000_s1026" DrawAspect="Content" ObjectID="_1644232559" r:id="rId5"/>
              </w:object>
            </w:r>
          </w:p>
        </w:tc>
        <w:tc>
          <w:tcPr>
            <w:tcW w:w="9356" w:type="dxa"/>
          </w:tcPr>
          <w:p w14:paraId="765896A3" w14:textId="77777777" w:rsidR="00444BE2" w:rsidRDefault="00444BE2" w:rsidP="00444BE2">
            <w:pPr>
              <w:pStyle w:val="Cabealho"/>
              <w:tabs>
                <w:tab w:val="right" w:pos="9216"/>
              </w:tabs>
              <w:snapToGrid w:val="0"/>
              <w:spacing w:line="360" w:lineRule="auto"/>
              <w:ind w:left="-24" w:firstLine="24"/>
              <w:jc w:val="center"/>
              <w:rPr>
                <w:rFonts w:ascii="Impact" w:eastAsia="Times New Roman" w:hAnsi="Impact"/>
                <w:b/>
                <w:color w:val="000080"/>
                <w:spacing w:val="48"/>
                <w:sz w:val="54"/>
                <w:u w:val="double"/>
                <w:lang w:eastAsia="ar-SA"/>
              </w:rPr>
            </w:pPr>
            <w:r>
              <w:rPr>
                <w:rFonts w:ascii="Impact" w:eastAsia="Times New Roman" w:hAnsi="Impact"/>
                <w:b/>
                <w:color w:val="000080"/>
                <w:spacing w:val="48"/>
                <w:sz w:val="54"/>
                <w:u w:val="double"/>
                <w:lang w:eastAsia="ar-SA"/>
              </w:rPr>
              <w:t>CÂMARA MUNICIPAL DE SABÁUDIA</w:t>
            </w:r>
          </w:p>
          <w:p w14:paraId="3F97D17E" w14:textId="77777777" w:rsidR="00444BE2" w:rsidRDefault="00444BE2" w:rsidP="00444BE2">
            <w:pPr>
              <w:pStyle w:val="Cabealho"/>
              <w:tabs>
                <w:tab w:val="right" w:pos="9216"/>
              </w:tabs>
              <w:spacing w:line="360" w:lineRule="auto"/>
              <w:ind w:left="-24" w:firstLine="24"/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</w:pPr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>Avenida Campos Salles, 21 - Caixa Postal 21 Fone (043) 3151-1800 - CEP 86.720-000 –</w:t>
            </w:r>
          </w:p>
          <w:p w14:paraId="3E4CA65D" w14:textId="77777777" w:rsidR="00444BE2" w:rsidRDefault="00444BE2" w:rsidP="00444BE2">
            <w:pPr>
              <w:pStyle w:val="Cabealho"/>
              <w:spacing w:line="360" w:lineRule="auto"/>
              <w:jc w:val="center"/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</w:pPr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 xml:space="preserve"> Sabáudia – </w:t>
            </w:r>
            <w:proofErr w:type="spellStart"/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>Pr</w:t>
            </w:r>
            <w:proofErr w:type="spellEnd"/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 xml:space="preserve"> – CNPJ/MF 01010823/0001-60</w:t>
            </w:r>
          </w:p>
          <w:p w14:paraId="1D972497" w14:textId="77777777" w:rsidR="00444BE2" w:rsidRDefault="00444BE2" w:rsidP="00444BE2">
            <w:pPr>
              <w:pStyle w:val="Cabealho"/>
              <w:spacing w:line="360" w:lineRule="auto"/>
              <w:rPr>
                <w:rFonts w:eastAsia="Times New Roman"/>
                <w:color w:val="000080"/>
                <w:sz w:val="20"/>
                <w:lang w:eastAsia="ar-SA"/>
              </w:rPr>
            </w:pPr>
          </w:p>
        </w:tc>
      </w:tr>
    </w:tbl>
    <w:p w14:paraId="68C7461E" w14:textId="77777777" w:rsidR="008120BF" w:rsidRDefault="008120BF"/>
    <w:p w14:paraId="4F361911" w14:textId="5559E7E5" w:rsidR="00C91E9F" w:rsidRPr="00C91E9F" w:rsidRDefault="00C91E9F" w:rsidP="00C91E9F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201F1E"/>
          <w:sz w:val="28"/>
          <w:szCs w:val="28"/>
          <w:lang w:eastAsia="pt-BR"/>
        </w:rPr>
      </w:pPr>
      <w:r w:rsidRPr="00C91E9F">
        <w:rPr>
          <w:rFonts w:ascii="Times New Roman" w:eastAsia="Times New Roman" w:hAnsi="Times New Roman" w:cs="Times New Roman"/>
          <w:b/>
          <w:bCs/>
          <w:color w:val="201F1E"/>
          <w:sz w:val="28"/>
          <w:szCs w:val="28"/>
          <w:lang w:eastAsia="pt-BR"/>
        </w:rPr>
        <w:t>Indicação nº 0</w:t>
      </w:r>
      <w:r w:rsidRPr="00D24617">
        <w:rPr>
          <w:rFonts w:ascii="Times New Roman" w:eastAsia="Times New Roman" w:hAnsi="Times New Roman" w:cs="Times New Roman"/>
          <w:b/>
          <w:bCs/>
          <w:color w:val="201F1E"/>
          <w:sz w:val="28"/>
          <w:szCs w:val="28"/>
          <w:lang w:eastAsia="pt-BR"/>
        </w:rPr>
        <w:t>1</w:t>
      </w:r>
      <w:r w:rsidR="00D24617" w:rsidRPr="00D24617">
        <w:rPr>
          <w:rFonts w:ascii="Times New Roman" w:eastAsia="Times New Roman" w:hAnsi="Times New Roman" w:cs="Times New Roman"/>
          <w:b/>
          <w:bCs/>
          <w:color w:val="201F1E"/>
          <w:sz w:val="28"/>
          <w:szCs w:val="28"/>
          <w:lang w:eastAsia="pt-BR"/>
        </w:rPr>
        <w:t>2</w:t>
      </w:r>
      <w:r w:rsidRPr="00C91E9F">
        <w:rPr>
          <w:rFonts w:ascii="Times New Roman" w:eastAsia="Times New Roman" w:hAnsi="Times New Roman" w:cs="Times New Roman"/>
          <w:b/>
          <w:bCs/>
          <w:color w:val="201F1E"/>
          <w:sz w:val="28"/>
          <w:szCs w:val="28"/>
          <w:lang w:eastAsia="pt-BR"/>
        </w:rPr>
        <w:t>/2020</w:t>
      </w:r>
    </w:p>
    <w:p w14:paraId="6E3CED30" w14:textId="573C8925" w:rsidR="00C91E9F" w:rsidRDefault="00C91E9F" w:rsidP="00C91E9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201F1E"/>
          <w:sz w:val="24"/>
          <w:szCs w:val="24"/>
          <w:lang w:eastAsia="pt-BR"/>
        </w:rPr>
      </w:pPr>
      <w:r w:rsidRPr="00C91E9F">
        <w:rPr>
          <w:rFonts w:ascii="Times New Roman" w:eastAsia="Times New Roman" w:hAnsi="Times New Roman" w:cs="Times New Roman"/>
          <w:color w:val="201F1E"/>
          <w:sz w:val="24"/>
          <w:szCs w:val="24"/>
          <w:lang w:eastAsia="pt-BR"/>
        </w:rPr>
        <w:br/>
      </w:r>
      <w:r w:rsidR="00D24617">
        <w:rPr>
          <w:rFonts w:ascii="Times New Roman" w:eastAsia="Times New Roman" w:hAnsi="Times New Roman" w:cs="Times New Roman"/>
          <w:color w:val="201F1E"/>
          <w:sz w:val="24"/>
          <w:szCs w:val="24"/>
          <w:lang w:eastAsia="pt-BR"/>
        </w:rPr>
        <w:t>I</w:t>
      </w:r>
      <w:r w:rsidR="00D24617" w:rsidRPr="00D24617">
        <w:rPr>
          <w:rFonts w:ascii="Times New Roman" w:eastAsia="Times New Roman" w:hAnsi="Times New Roman" w:cs="Times New Roman"/>
          <w:color w:val="201F1E"/>
          <w:sz w:val="24"/>
          <w:szCs w:val="24"/>
          <w:lang w:eastAsia="pt-BR"/>
        </w:rPr>
        <w:t xml:space="preserve">ndico ao Exmo. Prefeito Municipal, Sr. Edson Hugo </w:t>
      </w:r>
      <w:proofErr w:type="spellStart"/>
      <w:r w:rsidR="00D24617" w:rsidRPr="00D24617">
        <w:rPr>
          <w:rFonts w:ascii="Times New Roman" w:eastAsia="Times New Roman" w:hAnsi="Times New Roman" w:cs="Times New Roman"/>
          <w:color w:val="201F1E"/>
          <w:sz w:val="24"/>
          <w:szCs w:val="24"/>
          <w:lang w:eastAsia="pt-BR"/>
        </w:rPr>
        <w:t>Manueira</w:t>
      </w:r>
      <w:proofErr w:type="spellEnd"/>
      <w:r w:rsidR="00D24617" w:rsidRPr="00D24617">
        <w:rPr>
          <w:rFonts w:ascii="Times New Roman" w:eastAsia="Times New Roman" w:hAnsi="Times New Roman" w:cs="Times New Roman"/>
          <w:color w:val="201F1E"/>
          <w:sz w:val="24"/>
          <w:szCs w:val="24"/>
          <w:lang w:eastAsia="pt-BR"/>
        </w:rPr>
        <w:t>, para que através da Secretaria de Obras divulgue o programa de conscientização do descarte do entulho referente às pequenas obras em propriedade do perímetro urbano.</w:t>
      </w:r>
    </w:p>
    <w:p w14:paraId="243D1ADE" w14:textId="77777777" w:rsidR="00D24617" w:rsidRDefault="00D24617" w:rsidP="00C91E9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201F1E"/>
          <w:sz w:val="24"/>
          <w:szCs w:val="24"/>
          <w:lang w:eastAsia="pt-BR"/>
        </w:rPr>
      </w:pPr>
    </w:p>
    <w:p w14:paraId="61444B3C" w14:textId="3CFA0996" w:rsidR="00C91E9F" w:rsidRDefault="00C91E9F" w:rsidP="00C91E9F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color w:val="201F1E"/>
          <w:sz w:val="28"/>
          <w:szCs w:val="28"/>
          <w:lang w:eastAsia="pt-BR"/>
        </w:rPr>
      </w:pPr>
      <w:r w:rsidRPr="00C91E9F">
        <w:rPr>
          <w:rFonts w:ascii="Times New Roman" w:eastAsia="Times New Roman" w:hAnsi="Times New Roman" w:cs="Times New Roman"/>
          <w:b/>
          <w:bCs/>
          <w:color w:val="201F1E"/>
          <w:sz w:val="28"/>
          <w:szCs w:val="28"/>
          <w:lang w:eastAsia="pt-BR"/>
        </w:rPr>
        <w:t xml:space="preserve">                                                JUSTIFICATIVA</w:t>
      </w:r>
    </w:p>
    <w:p w14:paraId="5F4EA6AB" w14:textId="77777777" w:rsidR="00D24617" w:rsidRDefault="00D24617" w:rsidP="00C91E9F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color w:val="201F1E"/>
          <w:sz w:val="28"/>
          <w:szCs w:val="28"/>
          <w:lang w:eastAsia="pt-BR"/>
        </w:rPr>
      </w:pPr>
    </w:p>
    <w:p w14:paraId="0A1AB0B7" w14:textId="77777777" w:rsidR="00D24617" w:rsidRPr="00C91E9F" w:rsidRDefault="00D24617" w:rsidP="00C91E9F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color w:val="201F1E"/>
          <w:sz w:val="28"/>
          <w:szCs w:val="28"/>
          <w:lang w:eastAsia="pt-BR"/>
        </w:rPr>
      </w:pPr>
    </w:p>
    <w:p w14:paraId="6E1F5226" w14:textId="77777777" w:rsidR="00D24617" w:rsidRDefault="00D24617" w:rsidP="00D24617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01F1E"/>
          <w:sz w:val="24"/>
          <w:szCs w:val="24"/>
          <w:lang w:eastAsia="pt-BR"/>
        </w:rPr>
      </w:pPr>
      <w:r w:rsidRPr="00D24617">
        <w:rPr>
          <w:rFonts w:ascii="Times New Roman" w:eastAsia="Times New Roman" w:hAnsi="Times New Roman" w:cs="Times New Roman"/>
          <w:color w:val="201F1E"/>
          <w:sz w:val="24"/>
          <w:szCs w:val="24"/>
          <w:lang w:eastAsia="pt-BR"/>
        </w:rPr>
        <w:t>Fui procurado por moradores que estão incomodados com o descarte de resíduos sólidos nas ruas ou em datas próximas. Acredito que antes de multar é conscientizar, então vamos orientar a população. Sugiro que a Secretaria Municipal em conjunto com a imprensa realize esta divulgação.</w:t>
      </w:r>
      <w:r w:rsidR="00C91E9F" w:rsidRPr="00C91E9F">
        <w:rPr>
          <w:rFonts w:ascii="Times New Roman" w:eastAsia="Times New Roman" w:hAnsi="Times New Roman" w:cs="Times New Roman"/>
          <w:color w:val="201F1E"/>
          <w:sz w:val="24"/>
          <w:szCs w:val="24"/>
          <w:lang w:eastAsia="pt-BR"/>
        </w:rPr>
        <w:br/>
      </w:r>
      <w:r w:rsidR="00C91E9F" w:rsidRPr="00C91E9F">
        <w:rPr>
          <w:rFonts w:ascii="Times New Roman" w:eastAsia="Times New Roman" w:hAnsi="Times New Roman" w:cs="Times New Roman"/>
          <w:color w:val="201F1E"/>
          <w:sz w:val="24"/>
          <w:szCs w:val="24"/>
          <w:lang w:eastAsia="pt-BR"/>
        </w:rPr>
        <w:br/>
      </w:r>
    </w:p>
    <w:p w14:paraId="6B8749E2" w14:textId="23CF1549" w:rsidR="00C814B7" w:rsidRDefault="00C91E9F" w:rsidP="00D24617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91E9F">
        <w:rPr>
          <w:rFonts w:ascii="Times New Roman" w:eastAsia="Times New Roman" w:hAnsi="Times New Roman" w:cs="Times New Roman"/>
          <w:color w:val="201F1E"/>
          <w:sz w:val="24"/>
          <w:szCs w:val="24"/>
          <w:lang w:eastAsia="pt-BR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B23C55" w:rsidRPr="00444BE2">
        <w:rPr>
          <w:rFonts w:ascii="Times New Roman" w:hAnsi="Times New Roman" w:cs="Times New Roman"/>
          <w:sz w:val="24"/>
          <w:szCs w:val="24"/>
        </w:rPr>
        <w:t>Sabáudia, 2</w:t>
      </w:r>
      <w:r>
        <w:rPr>
          <w:rFonts w:ascii="Times New Roman" w:hAnsi="Times New Roman" w:cs="Times New Roman"/>
          <w:sz w:val="24"/>
          <w:szCs w:val="24"/>
        </w:rPr>
        <w:t>6</w:t>
      </w:r>
      <w:r w:rsidR="00B23C55" w:rsidRPr="00444BE2">
        <w:rPr>
          <w:rFonts w:ascii="Times New Roman" w:hAnsi="Times New Roman" w:cs="Times New Roman"/>
          <w:sz w:val="24"/>
          <w:szCs w:val="24"/>
        </w:rPr>
        <w:t xml:space="preserve"> de</w:t>
      </w:r>
      <w:r w:rsidR="00D24617">
        <w:rPr>
          <w:rFonts w:ascii="Times New Roman" w:hAnsi="Times New Roman" w:cs="Times New Roman"/>
          <w:sz w:val="24"/>
          <w:szCs w:val="24"/>
        </w:rPr>
        <w:t xml:space="preserve"> f</w:t>
      </w:r>
      <w:r>
        <w:rPr>
          <w:rFonts w:ascii="Times New Roman" w:hAnsi="Times New Roman" w:cs="Times New Roman"/>
          <w:sz w:val="24"/>
          <w:szCs w:val="24"/>
        </w:rPr>
        <w:t>evereiro</w:t>
      </w:r>
      <w:r w:rsidR="00B23C55" w:rsidRPr="00444BE2">
        <w:rPr>
          <w:rFonts w:ascii="Times New Roman" w:hAnsi="Times New Roman" w:cs="Times New Roman"/>
          <w:sz w:val="24"/>
          <w:szCs w:val="24"/>
        </w:rPr>
        <w:t xml:space="preserve"> de 2020.</w:t>
      </w:r>
    </w:p>
    <w:p w14:paraId="0C317F87" w14:textId="77777777" w:rsidR="00C91E9F" w:rsidRPr="00444BE2" w:rsidRDefault="00C91E9F" w:rsidP="00C91E9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402A5AEA" w14:textId="77777777" w:rsidR="00B23C55" w:rsidRPr="00444BE2" w:rsidRDefault="00B23C55">
      <w:pPr>
        <w:rPr>
          <w:rFonts w:ascii="Times New Roman" w:hAnsi="Times New Roman" w:cs="Times New Roman"/>
          <w:sz w:val="24"/>
          <w:szCs w:val="24"/>
        </w:rPr>
      </w:pPr>
    </w:p>
    <w:p w14:paraId="60D3A73B" w14:textId="5A70680F" w:rsidR="00772481" w:rsidRDefault="00772481">
      <w:pPr>
        <w:rPr>
          <w:rFonts w:ascii="Times New Roman" w:hAnsi="Times New Roman" w:cs="Times New Roman"/>
          <w:sz w:val="24"/>
          <w:szCs w:val="24"/>
        </w:rPr>
      </w:pPr>
    </w:p>
    <w:p w14:paraId="2554FFC9" w14:textId="77777777" w:rsidR="00D24617" w:rsidRPr="00444BE2" w:rsidRDefault="00D2461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32C36F4E" w14:textId="77777777" w:rsidR="00B23C55" w:rsidRPr="00C428D1" w:rsidRDefault="00B23C55" w:rsidP="00B23C55">
      <w:pPr>
        <w:jc w:val="center"/>
        <w:rPr>
          <w:rFonts w:ascii="Arial" w:hAnsi="Arial" w:cs="Arial"/>
          <w:b/>
          <w:sz w:val="24"/>
          <w:szCs w:val="24"/>
        </w:rPr>
      </w:pPr>
      <w:r w:rsidRPr="00C428D1">
        <w:rPr>
          <w:rFonts w:ascii="Arial" w:hAnsi="Arial" w:cs="Arial"/>
          <w:b/>
          <w:sz w:val="24"/>
          <w:szCs w:val="24"/>
        </w:rPr>
        <w:t>Sidnei da Silva</w:t>
      </w:r>
    </w:p>
    <w:p w14:paraId="0E91DA42" w14:textId="77777777" w:rsidR="00487287" w:rsidRPr="00C428D1" w:rsidRDefault="00B23C55" w:rsidP="00487287">
      <w:pPr>
        <w:jc w:val="center"/>
        <w:rPr>
          <w:rFonts w:ascii="Arial" w:hAnsi="Arial" w:cs="Arial"/>
          <w:b/>
          <w:sz w:val="24"/>
          <w:szCs w:val="24"/>
        </w:rPr>
      </w:pPr>
      <w:r w:rsidRPr="00C428D1">
        <w:rPr>
          <w:rFonts w:ascii="Arial" w:hAnsi="Arial" w:cs="Arial"/>
          <w:b/>
          <w:sz w:val="24"/>
          <w:szCs w:val="24"/>
        </w:rPr>
        <w:t>Vereador</w:t>
      </w:r>
    </w:p>
    <w:sectPr w:rsidR="00487287" w:rsidRPr="00C428D1" w:rsidSect="008120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EAF"/>
    <w:rsid w:val="001927AC"/>
    <w:rsid w:val="002E4EAF"/>
    <w:rsid w:val="00312C50"/>
    <w:rsid w:val="00444BE2"/>
    <w:rsid w:val="00487287"/>
    <w:rsid w:val="00581598"/>
    <w:rsid w:val="005859F5"/>
    <w:rsid w:val="005D1B9D"/>
    <w:rsid w:val="00772481"/>
    <w:rsid w:val="007E3ABC"/>
    <w:rsid w:val="008120BF"/>
    <w:rsid w:val="00B23C55"/>
    <w:rsid w:val="00C3150E"/>
    <w:rsid w:val="00C428D1"/>
    <w:rsid w:val="00C814B7"/>
    <w:rsid w:val="00C91E9F"/>
    <w:rsid w:val="00D24617"/>
    <w:rsid w:val="00E73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7062C0C"/>
  <w15:docId w15:val="{99973435-D7C4-42E7-8A4A-59CBA48CF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20BF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E4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E4E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4EA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semiHidden/>
    <w:unhideWhenUsed/>
    <w:rsid w:val="00444BE2"/>
    <w:pPr>
      <w:widowControl w:val="0"/>
      <w:tabs>
        <w:tab w:val="center" w:pos="4419"/>
        <w:tab w:val="right" w:pos="8838"/>
      </w:tabs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444BE2"/>
    <w:rPr>
      <w:rFonts w:ascii="Times New Roman" w:eastAsia="Lucida Sans Unicode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6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1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  <w:divsChild>
            <w:div w:id="169418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0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433334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0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642712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0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15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</dc:creator>
  <cp:lastModifiedBy>User</cp:lastModifiedBy>
  <cp:revision>2</cp:revision>
  <cp:lastPrinted>2020-02-26T17:28:00Z</cp:lastPrinted>
  <dcterms:created xsi:type="dcterms:W3CDTF">2020-02-26T17:30:00Z</dcterms:created>
  <dcterms:modified xsi:type="dcterms:W3CDTF">2020-02-26T17:30:00Z</dcterms:modified>
</cp:coreProperties>
</file>