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3F6523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490674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5FEBC5DD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3129988" w14:textId="77777777" w:rsidR="003D321C" w:rsidRDefault="003D321C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3459C77F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3D321C">
        <w:rPr>
          <w:rFonts w:ascii="Arial" w:hAnsi="Arial" w:cs="Arial"/>
          <w:b/>
          <w:bCs/>
          <w:sz w:val="22"/>
          <w:szCs w:val="22"/>
        </w:rPr>
        <w:t>28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3EFFEAD5" w14:textId="05AA247D" w:rsidR="00AC2A45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3D321C">
        <w:rPr>
          <w:rFonts w:ascii="Arial" w:hAnsi="Arial" w:cs="Arial"/>
          <w:szCs w:val="24"/>
        </w:rPr>
        <w:t>o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D321C">
        <w:rPr>
          <w:rFonts w:ascii="Arial" w:hAnsi="Arial" w:cs="Arial"/>
          <w:szCs w:val="24"/>
        </w:rPr>
        <w:t>ao Departamento Responsável da Administração Pública, que faça a compra de Câmeras de Segurança para serem instaladas em todos os prédios públicos.</w:t>
      </w:r>
    </w:p>
    <w:p w14:paraId="6B467120" w14:textId="77777777" w:rsidR="003D321C" w:rsidRPr="00B82CDD" w:rsidRDefault="003D321C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3D321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7F772373" w14:textId="37BAB875" w:rsidR="003D321C" w:rsidRPr="003D321C" w:rsidRDefault="00AF73CF" w:rsidP="003D321C">
      <w:pPr>
        <w:pStyle w:val="NormalWeb"/>
        <w:spacing w:before="30" w:beforeAutospacing="0" w:after="75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568F">
        <w:rPr>
          <w:rFonts w:ascii="Arial" w:hAnsi="Arial" w:cs="Arial"/>
        </w:rPr>
        <w:t>A indicação se faz necessária</w:t>
      </w:r>
      <w:r w:rsidR="00303117">
        <w:rPr>
          <w:rFonts w:ascii="Arial" w:hAnsi="Arial" w:cs="Arial"/>
        </w:rPr>
        <w:t xml:space="preserve">, </w:t>
      </w:r>
      <w:r w:rsidR="008236D3">
        <w:rPr>
          <w:rFonts w:ascii="Arial" w:hAnsi="Arial" w:cs="Arial"/>
        </w:rPr>
        <w:t>pois</w:t>
      </w:r>
      <w:r w:rsidR="00FB7134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D321C" w:rsidRPr="003D321C">
        <w:rPr>
          <w:rFonts w:ascii="Arial" w:hAnsi="Arial" w:cs="Arial"/>
        </w:rPr>
        <w:t>o objetivo é oferecer mais segurança aos servidores municipais e garantir a preservação do patrimônio público. Representa também um instrumento para coibir ações criminosas</w:t>
      </w:r>
      <w:r w:rsidR="000C4E66">
        <w:rPr>
          <w:rFonts w:ascii="Arial" w:hAnsi="Arial" w:cs="Arial"/>
        </w:rPr>
        <w:t xml:space="preserve">, </w:t>
      </w:r>
      <w:r w:rsidR="003D321C" w:rsidRPr="003D321C">
        <w:rPr>
          <w:rFonts w:ascii="Arial" w:hAnsi="Arial" w:cs="Arial"/>
        </w:rPr>
        <w:t xml:space="preserve">zelando </w:t>
      </w:r>
      <w:r w:rsidR="000C4E66">
        <w:rPr>
          <w:rFonts w:ascii="Arial" w:hAnsi="Arial" w:cs="Arial"/>
        </w:rPr>
        <w:t xml:space="preserve">assim </w:t>
      </w:r>
      <w:r w:rsidR="003D321C" w:rsidRPr="003D321C">
        <w:rPr>
          <w:rFonts w:ascii="Arial" w:hAnsi="Arial" w:cs="Arial"/>
        </w:rPr>
        <w:t>sempre pela segurança do patrimônio público, funcionários e munícipes d</w:t>
      </w:r>
      <w:r w:rsidR="000C4E66">
        <w:rPr>
          <w:rFonts w:ascii="Arial" w:hAnsi="Arial" w:cs="Arial"/>
        </w:rPr>
        <w:t>e</w:t>
      </w:r>
      <w:r w:rsidR="003D321C" w:rsidRPr="003D321C">
        <w:rPr>
          <w:rFonts w:ascii="Arial" w:hAnsi="Arial" w:cs="Arial"/>
        </w:rPr>
        <w:t xml:space="preserve"> nossa cidade.</w:t>
      </w:r>
      <w:r w:rsidR="000C4E66">
        <w:rPr>
          <w:rFonts w:ascii="Arial" w:hAnsi="Arial" w:cs="Arial"/>
        </w:rPr>
        <w:t xml:space="preserve"> </w:t>
      </w: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5C1B2E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2F929DA" w14:textId="77777777" w:rsidR="008236D3" w:rsidRDefault="008236D3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3BF128D1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D50527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1BC7532F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8CEF463" w14:textId="77777777" w:rsidR="008236D3" w:rsidRDefault="008236D3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7D7713D1" w14:textId="77777777" w:rsidR="00D50527" w:rsidRDefault="00D50527" w:rsidP="00D50527">
      <w:pPr>
        <w:spacing w:line="360" w:lineRule="auto"/>
        <w:jc w:val="center"/>
        <w:rPr>
          <w:rFonts w:ascii="Arial" w:hAnsi="Arial" w:cs="Arial"/>
          <w:szCs w:val="24"/>
        </w:rPr>
      </w:pPr>
    </w:p>
    <w:p w14:paraId="715E98B7" w14:textId="73E59C4F" w:rsidR="000C4E66" w:rsidRDefault="00D50527" w:rsidP="003F652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1B">
        <w:rPr>
          <w:rFonts w:ascii="Arial" w:hAnsi="Arial" w:cs="Arial"/>
          <w:sz w:val="28"/>
          <w:szCs w:val="28"/>
        </w:rPr>
        <w:t>Aparecido José de Brito</w:t>
      </w:r>
      <w:r>
        <w:rPr>
          <w:rFonts w:ascii="Arial" w:hAnsi="Arial" w:cs="Arial"/>
          <w:sz w:val="28"/>
          <w:szCs w:val="28"/>
        </w:rPr>
        <w:t xml:space="preserve">  </w:t>
      </w:r>
      <w:r w:rsidR="003F6523">
        <w:rPr>
          <w:rFonts w:ascii="Arial" w:hAnsi="Arial" w:cs="Arial"/>
          <w:sz w:val="28"/>
          <w:szCs w:val="28"/>
        </w:rPr>
        <w:t xml:space="preserve">                Leila Regina </w:t>
      </w:r>
      <w:proofErr w:type="spellStart"/>
      <w:r w:rsidR="003F6523">
        <w:rPr>
          <w:rFonts w:ascii="Arial" w:hAnsi="Arial" w:cs="Arial"/>
          <w:sz w:val="28"/>
          <w:szCs w:val="28"/>
        </w:rPr>
        <w:t>Pavezzi</w:t>
      </w:r>
      <w:proofErr w:type="spellEnd"/>
    </w:p>
    <w:p w14:paraId="4AAA70D8" w14:textId="68169EFB" w:rsidR="003F6523" w:rsidRDefault="003F6523" w:rsidP="003F652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Vereador                                       Vereadora</w:t>
      </w:r>
    </w:p>
    <w:sectPr w:rsidR="003F6523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C4E6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66086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21C"/>
    <w:rsid w:val="003D39AD"/>
    <w:rsid w:val="003F6523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236D3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0527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A4A67"/>
    <w:rsid w:val="00FB7134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3</cp:revision>
  <cp:lastPrinted>2021-02-01T14:05:00Z</cp:lastPrinted>
  <dcterms:created xsi:type="dcterms:W3CDTF">2021-02-19T16:46:00Z</dcterms:created>
  <dcterms:modified xsi:type="dcterms:W3CDTF">2021-02-22T12:18:00Z</dcterms:modified>
</cp:coreProperties>
</file>