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EA" w:rsidRPr="00880ACC" w:rsidRDefault="00E64AEA" w:rsidP="00880ACC">
      <w:pPr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0ACC">
        <w:rPr>
          <w:rFonts w:ascii="Times New Roman" w:hAnsi="Times New Roman" w:cs="Times New Roman"/>
          <w:b/>
          <w:bCs/>
          <w:sz w:val="28"/>
          <w:szCs w:val="28"/>
          <w:u w:val="single"/>
        </w:rPr>
        <w:t>Indicação nº</w:t>
      </w:r>
      <w:r w:rsidR="00CD266E">
        <w:rPr>
          <w:rFonts w:ascii="Times New Roman" w:hAnsi="Times New Roman" w:cs="Times New Roman"/>
          <w:b/>
          <w:bCs/>
          <w:sz w:val="28"/>
          <w:szCs w:val="28"/>
          <w:u w:val="single"/>
        </w:rPr>
        <w:t>60</w:t>
      </w:r>
      <w:r w:rsidR="00EA39EE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4AEA" w:rsidRDefault="00E64AEA" w:rsidP="00E64AEA">
      <w:pPr>
        <w:spacing w:after="0"/>
        <w:jc w:val="center"/>
        <w:rPr>
          <w:sz w:val="24"/>
          <w:szCs w:val="24"/>
        </w:rPr>
      </w:pPr>
    </w:p>
    <w:p w:rsidR="009C134D" w:rsidRDefault="00880ACC" w:rsidP="009C134D">
      <w:pPr>
        <w:pStyle w:val="NormalWeb"/>
        <w:spacing w:line="360" w:lineRule="auto"/>
        <w:ind w:left="709" w:right="68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C21B58" w:rsidRPr="00771A70">
        <w:rPr>
          <w:color w:val="000000"/>
          <w:sz w:val="27"/>
          <w:szCs w:val="27"/>
        </w:rPr>
        <w:t>O</w:t>
      </w:r>
      <w:r w:rsidR="00291371" w:rsidRPr="00771A70">
        <w:rPr>
          <w:color w:val="000000"/>
          <w:sz w:val="27"/>
          <w:szCs w:val="27"/>
        </w:rPr>
        <w:t xml:space="preserve"> v</w:t>
      </w:r>
      <w:r w:rsidR="00C21B58" w:rsidRPr="00771A70">
        <w:rPr>
          <w:color w:val="000000"/>
          <w:sz w:val="27"/>
          <w:szCs w:val="27"/>
        </w:rPr>
        <w:t>ereado</w:t>
      </w:r>
      <w:r w:rsidR="00291371" w:rsidRPr="00771A70">
        <w:rPr>
          <w:color w:val="000000"/>
          <w:sz w:val="27"/>
          <w:szCs w:val="27"/>
        </w:rPr>
        <w:t>r</w:t>
      </w:r>
      <w:r w:rsidR="006F4FD4" w:rsidRPr="00771A70">
        <w:rPr>
          <w:color w:val="000000"/>
          <w:sz w:val="27"/>
          <w:szCs w:val="27"/>
        </w:rPr>
        <w:t xml:space="preserve"> que abaixo subscreve </w:t>
      </w:r>
      <w:r w:rsidR="00C21B58" w:rsidRPr="00771A70">
        <w:rPr>
          <w:color w:val="000000"/>
          <w:sz w:val="27"/>
          <w:szCs w:val="27"/>
        </w:rPr>
        <w:t xml:space="preserve">vem por meio </w:t>
      </w:r>
      <w:r w:rsidR="000F4CB6" w:rsidRPr="00771A70">
        <w:rPr>
          <w:color w:val="000000"/>
          <w:sz w:val="27"/>
          <w:szCs w:val="27"/>
        </w:rPr>
        <w:t xml:space="preserve">dessa </w:t>
      </w:r>
      <w:r w:rsidR="009C134D">
        <w:rPr>
          <w:color w:val="000000"/>
          <w:sz w:val="27"/>
          <w:szCs w:val="27"/>
        </w:rPr>
        <w:t>indicar</w:t>
      </w:r>
      <w:r w:rsidR="009C134D" w:rsidRPr="009C134D">
        <w:rPr>
          <w:color w:val="000000"/>
          <w:sz w:val="27"/>
          <w:szCs w:val="27"/>
        </w:rPr>
        <w:t xml:space="preserve"> ao Senhor Prefeito Municipal a possibilidade de firmar convênio com academias de ginástica situadas no Município de Sabáudia, visando oferecer atendimento gratuito a pessoas com indicações clínicas, mediante encaminhamento médico.</w:t>
      </w:r>
    </w:p>
    <w:p w:rsidR="00C21B58" w:rsidRDefault="00C21B58" w:rsidP="009C134D">
      <w:pPr>
        <w:pStyle w:val="NormalWeb"/>
        <w:spacing w:line="360" w:lineRule="auto"/>
        <w:ind w:left="709" w:right="685"/>
        <w:jc w:val="center"/>
        <w:rPr>
          <w:b/>
          <w:bCs/>
          <w:color w:val="000000"/>
          <w:sz w:val="27"/>
          <w:szCs w:val="27"/>
        </w:rPr>
      </w:pPr>
      <w:r w:rsidRPr="00C21B58">
        <w:rPr>
          <w:b/>
          <w:bCs/>
          <w:color w:val="000000"/>
          <w:sz w:val="27"/>
          <w:szCs w:val="27"/>
        </w:rPr>
        <w:t>JUSTIFICA</w:t>
      </w:r>
    </w:p>
    <w:p w:rsidR="00CD266E" w:rsidRDefault="009C134D" w:rsidP="00CD266E">
      <w:pPr>
        <w:pStyle w:val="NormalWeb"/>
        <w:spacing w:before="0" w:beforeAutospacing="0" w:after="0" w:afterAutospacing="0" w:line="360" w:lineRule="auto"/>
        <w:ind w:left="709" w:right="685"/>
        <w:jc w:val="both"/>
        <w:rPr>
          <w:color w:val="222222"/>
          <w:sz w:val="27"/>
          <w:szCs w:val="27"/>
        </w:rPr>
      </w:pPr>
      <w:r w:rsidRPr="009C134D">
        <w:rPr>
          <w:color w:val="222222"/>
          <w:sz w:val="27"/>
          <w:szCs w:val="27"/>
        </w:rPr>
        <w:t>A prática regular de atividades físicas é amplamente reconhecida como um dos pilares fundamentais para a promoção da saúde e prevenção de doenças. Diversos estudos demonstram que a atividade física adequada pode contribuir significativamente para a melhoria da qualidade de vida, especialmente para pessoas com condições de saúde específicas, como obesidade, hipertensão, diabetes, doenças cardíacas, entre outras.</w:t>
      </w:r>
    </w:p>
    <w:p w:rsidR="00CD266E" w:rsidRDefault="009C134D" w:rsidP="00CD266E">
      <w:pPr>
        <w:pStyle w:val="NormalWeb"/>
        <w:spacing w:before="0" w:beforeAutospacing="0" w:after="0" w:afterAutospacing="0" w:line="360" w:lineRule="auto"/>
        <w:ind w:left="709" w:right="685" w:firstLine="707"/>
        <w:jc w:val="both"/>
        <w:rPr>
          <w:color w:val="222222"/>
          <w:sz w:val="27"/>
          <w:szCs w:val="27"/>
        </w:rPr>
      </w:pPr>
      <w:r w:rsidRPr="009C134D">
        <w:rPr>
          <w:color w:val="222222"/>
          <w:sz w:val="27"/>
          <w:szCs w:val="27"/>
        </w:rPr>
        <w:t>Contudo, muitos cidadãos que necessitam de acompanhamento profissional e orientação para a prática de exercícios físicos enfrentam dificuldades financeiras que limitam o acesso a academias e programas especializados. Nesse sentido, propõe-se a celebração de um convênio entre o Poder Executivo Municipal e as academias de ginástica locais, objetivando oferecer atendimento gratuito a indivíduos com prescrição médica para a prática de atividades físicas supervisionadas.</w:t>
      </w:r>
    </w:p>
    <w:p w:rsidR="009C134D" w:rsidRPr="009C134D" w:rsidRDefault="009C134D" w:rsidP="00CD266E">
      <w:pPr>
        <w:pStyle w:val="NormalWeb"/>
        <w:spacing w:before="0" w:beforeAutospacing="0" w:after="0" w:afterAutospacing="0" w:line="360" w:lineRule="auto"/>
        <w:ind w:right="685" w:firstLine="708"/>
        <w:jc w:val="both"/>
        <w:rPr>
          <w:color w:val="222222"/>
          <w:sz w:val="27"/>
          <w:szCs w:val="27"/>
        </w:rPr>
      </w:pPr>
      <w:r w:rsidRPr="009C134D">
        <w:rPr>
          <w:color w:val="222222"/>
          <w:sz w:val="27"/>
          <w:szCs w:val="27"/>
        </w:rPr>
        <w:t>Os principais objetivos dessa proposta incluem:</w:t>
      </w:r>
    </w:p>
    <w:p w:rsidR="009C134D" w:rsidRPr="009C134D" w:rsidRDefault="009C134D" w:rsidP="00CD266E">
      <w:pPr>
        <w:pStyle w:val="NormalWeb"/>
        <w:spacing w:line="360" w:lineRule="auto"/>
        <w:ind w:left="709" w:right="685"/>
        <w:jc w:val="both"/>
        <w:rPr>
          <w:color w:val="222222"/>
          <w:sz w:val="27"/>
          <w:szCs w:val="27"/>
        </w:rPr>
      </w:pPr>
      <w:r w:rsidRPr="00CD266E">
        <w:rPr>
          <w:color w:val="222222"/>
          <w:sz w:val="27"/>
          <w:szCs w:val="27"/>
          <w:u w:val="single"/>
        </w:rPr>
        <w:t>Promoção da saúde:</w:t>
      </w:r>
      <w:r w:rsidRPr="009C134D">
        <w:rPr>
          <w:color w:val="222222"/>
          <w:sz w:val="27"/>
          <w:szCs w:val="27"/>
        </w:rPr>
        <w:t xml:space="preserve"> Proporcionar acesso a atividades físicas orientadas, contribuindo para a reabilitação e o bem-estar dos pacientes com condições clínicas.</w:t>
      </w:r>
    </w:p>
    <w:p w:rsidR="009C134D" w:rsidRPr="009C134D" w:rsidRDefault="009C134D" w:rsidP="00CD266E">
      <w:pPr>
        <w:pStyle w:val="NormalWeb"/>
        <w:spacing w:line="360" w:lineRule="auto"/>
        <w:ind w:left="709" w:right="685"/>
        <w:jc w:val="both"/>
        <w:rPr>
          <w:color w:val="222222"/>
          <w:sz w:val="27"/>
          <w:szCs w:val="27"/>
        </w:rPr>
      </w:pPr>
      <w:r w:rsidRPr="00CD266E">
        <w:rPr>
          <w:color w:val="222222"/>
          <w:sz w:val="27"/>
          <w:szCs w:val="27"/>
          <w:u w:val="single"/>
        </w:rPr>
        <w:t>Redução de custos com saúde pública</w:t>
      </w:r>
      <w:r w:rsidRPr="009C134D">
        <w:rPr>
          <w:color w:val="222222"/>
          <w:sz w:val="27"/>
          <w:szCs w:val="27"/>
        </w:rPr>
        <w:t>: A prática contínua de exercícios físicos pode prevenir doenças crônicas, diminuindo a demanda por tratamentos e internações no sistema público de saúde.</w:t>
      </w:r>
    </w:p>
    <w:p w:rsidR="009C134D" w:rsidRPr="009C134D" w:rsidRDefault="009C134D" w:rsidP="00CD266E">
      <w:pPr>
        <w:pStyle w:val="NormalWeb"/>
        <w:spacing w:line="360" w:lineRule="auto"/>
        <w:ind w:left="709" w:right="685"/>
        <w:jc w:val="both"/>
        <w:rPr>
          <w:color w:val="222222"/>
          <w:sz w:val="27"/>
          <w:szCs w:val="27"/>
        </w:rPr>
      </w:pPr>
      <w:r w:rsidRPr="00CD266E">
        <w:rPr>
          <w:color w:val="222222"/>
          <w:sz w:val="27"/>
          <w:szCs w:val="27"/>
          <w:u w:val="single"/>
        </w:rPr>
        <w:lastRenderedPageBreak/>
        <w:t>Inclusão social</w:t>
      </w:r>
      <w:r w:rsidRPr="009C134D">
        <w:rPr>
          <w:color w:val="222222"/>
          <w:sz w:val="27"/>
          <w:szCs w:val="27"/>
        </w:rPr>
        <w:t>: Garantir a equidade no acesso à saúde e ao bem-estar, contemplando cidadãos de todas as classes sociais.</w:t>
      </w:r>
    </w:p>
    <w:p w:rsidR="009C134D" w:rsidRPr="009C134D" w:rsidRDefault="009C134D" w:rsidP="00CD266E">
      <w:pPr>
        <w:pStyle w:val="NormalWeb"/>
        <w:spacing w:line="360" w:lineRule="auto"/>
        <w:ind w:left="709" w:right="685"/>
        <w:jc w:val="both"/>
        <w:rPr>
          <w:color w:val="222222"/>
          <w:sz w:val="27"/>
          <w:szCs w:val="27"/>
        </w:rPr>
      </w:pPr>
      <w:r w:rsidRPr="00CD266E">
        <w:rPr>
          <w:color w:val="222222"/>
          <w:sz w:val="27"/>
          <w:szCs w:val="27"/>
          <w:u w:val="single"/>
        </w:rPr>
        <w:t>Parceria público-privada</w:t>
      </w:r>
      <w:r w:rsidRPr="009C134D">
        <w:rPr>
          <w:color w:val="222222"/>
          <w:sz w:val="27"/>
          <w:szCs w:val="27"/>
        </w:rPr>
        <w:t>: Fortalecer a colaboração entre o setor público e o setor privado, incentivando a responsabilidade social das academias.</w:t>
      </w:r>
    </w:p>
    <w:p w:rsidR="009C134D" w:rsidRPr="009C134D" w:rsidRDefault="009C134D" w:rsidP="00CD266E">
      <w:pPr>
        <w:pStyle w:val="NormalWeb"/>
        <w:spacing w:line="360" w:lineRule="auto"/>
        <w:ind w:left="709" w:right="685"/>
        <w:jc w:val="both"/>
        <w:rPr>
          <w:color w:val="222222"/>
          <w:sz w:val="27"/>
          <w:szCs w:val="27"/>
        </w:rPr>
      </w:pPr>
      <w:r w:rsidRPr="009C134D">
        <w:rPr>
          <w:color w:val="222222"/>
          <w:sz w:val="27"/>
          <w:szCs w:val="27"/>
        </w:rPr>
        <w:t>Diante do exposto, solicit</w:t>
      </w:r>
      <w:r>
        <w:rPr>
          <w:color w:val="222222"/>
          <w:sz w:val="27"/>
          <w:szCs w:val="27"/>
        </w:rPr>
        <w:t xml:space="preserve">o </w:t>
      </w:r>
      <w:bookmarkStart w:id="0" w:name="_GoBack"/>
      <w:bookmarkEnd w:id="0"/>
      <w:r w:rsidRPr="009C134D">
        <w:rPr>
          <w:color w:val="222222"/>
          <w:sz w:val="27"/>
          <w:szCs w:val="27"/>
        </w:rPr>
        <w:t>a análise e viabilização da presente proposta por parte do Poder Executivo, considerando seus potenciais benefícios à saúde pública e à qualidade de vida da população sabaudiense.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"/>
        <w:gridCol w:w="10119"/>
      </w:tblGrid>
      <w:tr w:rsidR="009C134D" w:rsidRPr="009C134D" w:rsidTr="009C134D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9C134D" w:rsidRPr="009C134D" w:rsidRDefault="009C134D" w:rsidP="00CD266E">
            <w:pPr>
              <w:pStyle w:val="NormalWeb"/>
              <w:shd w:val="clear" w:color="auto" w:fill="FFFFFF"/>
              <w:spacing w:line="360" w:lineRule="auto"/>
              <w:ind w:left="709" w:right="685"/>
              <w:jc w:val="both"/>
              <w:rPr>
                <w:color w:val="222222"/>
                <w:sz w:val="27"/>
                <w:szCs w:val="27"/>
              </w:rPr>
            </w:pPr>
          </w:p>
        </w:tc>
        <w:tc>
          <w:tcPr>
            <w:tcW w:w="17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34D" w:rsidRPr="009C134D" w:rsidRDefault="009C134D" w:rsidP="00CD266E">
            <w:pPr>
              <w:pStyle w:val="NormalWeb"/>
              <w:spacing w:line="360" w:lineRule="auto"/>
              <w:ind w:left="709" w:right="685"/>
              <w:jc w:val="both"/>
              <w:rPr>
                <w:color w:val="222222"/>
                <w:sz w:val="27"/>
                <w:szCs w:val="27"/>
              </w:rPr>
            </w:pPr>
          </w:p>
        </w:tc>
      </w:tr>
    </w:tbl>
    <w:p w:rsidR="00880ACC" w:rsidRDefault="00880ACC" w:rsidP="00CD266E">
      <w:pPr>
        <w:pStyle w:val="NormalWeb"/>
        <w:shd w:val="clear" w:color="auto" w:fill="FFFFFF"/>
        <w:spacing w:line="360" w:lineRule="auto"/>
        <w:ind w:left="709" w:right="685"/>
        <w:jc w:val="both"/>
        <w:rPr>
          <w:sz w:val="28"/>
          <w:szCs w:val="28"/>
        </w:rPr>
      </w:pPr>
    </w:p>
    <w:p w:rsidR="00E64AEA" w:rsidRDefault="00EA39EE" w:rsidP="00CD266E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de Sessões, </w:t>
      </w:r>
      <w:r w:rsidR="00CD266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687F9D">
        <w:rPr>
          <w:rFonts w:ascii="Times New Roman" w:hAnsi="Times New Roman" w:cs="Times New Roman"/>
          <w:sz w:val="28"/>
          <w:szCs w:val="28"/>
        </w:rPr>
        <w:t>abril</w:t>
      </w:r>
      <w:r>
        <w:rPr>
          <w:rFonts w:ascii="Times New Roman" w:hAnsi="Times New Roman" w:cs="Times New Roman"/>
          <w:sz w:val="28"/>
          <w:szCs w:val="28"/>
        </w:rPr>
        <w:t xml:space="preserve"> de 2025</w:t>
      </w:r>
    </w:p>
    <w:p w:rsidR="00880ACC" w:rsidRDefault="00880ACC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C21B58" w:rsidRDefault="00C21B58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880ACC" w:rsidRDefault="00880ACC" w:rsidP="00CD266E">
      <w:pPr>
        <w:spacing w:after="0"/>
        <w:ind w:left="709" w:right="685"/>
        <w:jc w:val="center"/>
        <w:rPr>
          <w:rFonts w:ascii="Times New Roman" w:hAnsi="Times New Roman" w:cs="Times New Roman"/>
          <w:sz w:val="28"/>
          <w:szCs w:val="28"/>
        </w:rPr>
      </w:pPr>
    </w:p>
    <w:p w:rsidR="00416ECE" w:rsidRPr="00416ECE" w:rsidRDefault="00416ECE" w:rsidP="00CD266E">
      <w:pPr>
        <w:spacing w:after="0"/>
        <w:ind w:right="685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90633129"/>
      <w:r>
        <w:rPr>
          <w:rFonts w:ascii="Times New Roman" w:hAnsi="Times New Roman" w:cs="Times New Roman"/>
          <w:sz w:val="28"/>
          <w:szCs w:val="28"/>
        </w:rPr>
        <w:t>Wesley Roberto Pereira Xandu</w:t>
      </w:r>
    </w:p>
    <w:p w:rsidR="00416ECE" w:rsidRDefault="00416ECE" w:rsidP="00CD266E">
      <w:pPr>
        <w:spacing w:after="0"/>
        <w:ind w:right="685"/>
        <w:jc w:val="center"/>
        <w:rPr>
          <w:rFonts w:ascii="Times New Roman" w:hAnsi="Times New Roman" w:cs="Times New Roman"/>
          <w:sz w:val="28"/>
          <w:szCs w:val="28"/>
        </w:rPr>
      </w:pPr>
      <w:r w:rsidRPr="00416ECE">
        <w:rPr>
          <w:rFonts w:ascii="Times New Roman" w:hAnsi="Times New Roman" w:cs="Times New Roman"/>
          <w:sz w:val="28"/>
          <w:szCs w:val="28"/>
        </w:rPr>
        <w:t>Vereador</w:t>
      </w:r>
    </w:p>
    <w:p w:rsidR="00416ECE" w:rsidRDefault="00416ECE" w:rsidP="00416ECE">
      <w:pPr>
        <w:spacing w:after="0"/>
        <w:ind w:right="685"/>
        <w:rPr>
          <w:rFonts w:ascii="Times New Roman" w:hAnsi="Times New Roman" w:cs="Times New Roman"/>
          <w:sz w:val="28"/>
          <w:szCs w:val="28"/>
        </w:rPr>
      </w:pPr>
    </w:p>
    <w:bookmarkEnd w:id="1"/>
    <w:p w:rsidR="00880ACC" w:rsidRDefault="00880ACC" w:rsidP="00416ECE">
      <w:pPr>
        <w:spacing w:after="0"/>
        <w:ind w:right="685"/>
        <w:rPr>
          <w:sz w:val="24"/>
          <w:szCs w:val="24"/>
        </w:rPr>
      </w:pPr>
    </w:p>
    <w:sectPr w:rsidR="00880ACC" w:rsidSect="00E64AE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CA5" w:rsidRDefault="00431CA5" w:rsidP="00CD266E">
      <w:pPr>
        <w:spacing w:after="0" w:line="240" w:lineRule="auto"/>
      </w:pPr>
      <w:r>
        <w:separator/>
      </w:r>
    </w:p>
  </w:endnote>
  <w:endnote w:type="continuationSeparator" w:id="1">
    <w:p w:rsidR="00431CA5" w:rsidRDefault="00431CA5" w:rsidP="00CD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CA5" w:rsidRDefault="00431CA5" w:rsidP="00CD266E">
      <w:pPr>
        <w:spacing w:after="0" w:line="240" w:lineRule="auto"/>
      </w:pPr>
      <w:r>
        <w:separator/>
      </w:r>
    </w:p>
  </w:footnote>
  <w:footnote w:type="continuationSeparator" w:id="1">
    <w:p w:rsidR="00431CA5" w:rsidRDefault="00431CA5" w:rsidP="00CD2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66E" w:rsidRDefault="00CD266E" w:rsidP="00CD266E">
    <w:pPr>
      <w:pStyle w:val="Cabealho"/>
      <w:tabs>
        <w:tab w:val="right" w:pos="9216"/>
      </w:tabs>
      <w:snapToGrid w:val="0"/>
      <w:ind w:left="-24" w:firstLine="24"/>
      <w:jc w:val="center"/>
      <w:rPr>
        <w:rFonts w:ascii="Impact" w:hAnsi="Impact"/>
        <w:bCs/>
        <w:color w:val="000080"/>
        <w:spacing w:val="48"/>
        <w:sz w:val="36"/>
        <w:szCs w:val="36"/>
        <w:u w:val="double"/>
        <w:lang w:eastAsia="ar-SA"/>
      </w:rPr>
    </w:pPr>
    <w:r w:rsidRPr="00A72D7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05pt;margin-top:-17.45pt;width:65.1pt;height:64.75pt;z-index:251660288;mso-wrap-distance-left:9.05pt;mso-wrap-distance-right:9.05pt" filled="t">
          <v:fill color2="black" type="frame"/>
          <v:imagedata r:id="rId1" o:title=""/>
        </v:shape>
        <o:OLEObject Type="Embed" ProgID="OutPlace" ShapeID="_x0000_s2049" DrawAspect="Content" ObjectID="_1806816147" r:id="rId2"/>
      </w:pict>
    </w:r>
    <w:r>
      <w:rPr>
        <w:rFonts w:ascii="Impact" w:hAnsi="Impact"/>
        <w:bCs/>
        <w:color w:val="000080"/>
        <w:spacing w:val="48"/>
        <w:sz w:val="36"/>
        <w:szCs w:val="36"/>
        <w:u w:val="double"/>
        <w:lang w:eastAsia="ar-SA"/>
      </w:rPr>
      <w:t>CÂMARA MUNICIPAL DE SABÁUDIA</w:t>
    </w:r>
  </w:p>
  <w:p w:rsidR="00CD266E" w:rsidRDefault="00CD266E" w:rsidP="00CD266E">
    <w:pPr>
      <w:pStyle w:val="Cabealho"/>
      <w:tabs>
        <w:tab w:val="right" w:pos="9216"/>
      </w:tabs>
      <w:ind w:left="-24" w:firstLine="24"/>
      <w:jc w:val="center"/>
      <w:rPr>
        <w:rFonts w:ascii="Arial" w:hAnsi="Arial"/>
        <w:bCs/>
        <w:color w:val="000080"/>
        <w:sz w:val="18"/>
        <w:szCs w:val="18"/>
        <w:u w:val="single"/>
        <w:lang w:eastAsia="ar-SA"/>
      </w:rPr>
    </w:pPr>
    <w:r>
      <w:rPr>
        <w:rFonts w:ascii="Arial" w:hAnsi="Arial"/>
        <w:bCs/>
        <w:color w:val="000080"/>
        <w:sz w:val="18"/>
        <w:szCs w:val="18"/>
        <w:u w:val="single"/>
        <w:lang w:eastAsia="ar-SA"/>
      </w:rPr>
      <w:t>Avenida Campos Salles, 1951 - Caixa Postal 21 - Fone (044) 251-1800 - CEP 86.720-000 –</w:t>
    </w:r>
  </w:p>
  <w:p w:rsidR="00CD266E" w:rsidRDefault="00CD266E" w:rsidP="00CD266E">
    <w:pPr>
      <w:pStyle w:val="Cabealho"/>
      <w:jc w:val="center"/>
      <w:rPr>
        <w:rFonts w:ascii="Arial" w:hAnsi="Arial"/>
        <w:bCs/>
        <w:color w:val="000080"/>
        <w:u w:val="single"/>
        <w:lang w:eastAsia="ar-SA"/>
      </w:rPr>
    </w:pPr>
    <w:r>
      <w:rPr>
        <w:rFonts w:ascii="Arial" w:hAnsi="Arial"/>
        <w:bCs/>
        <w:color w:val="000080"/>
        <w:sz w:val="18"/>
        <w:szCs w:val="18"/>
        <w:u w:val="single"/>
        <w:lang w:eastAsia="ar-SA"/>
      </w:rPr>
      <w:t>Sabáudia – Pr – CNPJ/MF 01010823/0001-60</w:t>
    </w:r>
  </w:p>
  <w:p w:rsidR="00CD266E" w:rsidRDefault="00CD266E" w:rsidP="00CD266E">
    <w:pPr>
      <w:rPr>
        <w:sz w:val="24"/>
        <w:szCs w:val="24"/>
      </w:rPr>
    </w:pPr>
  </w:p>
  <w:p w:rsidR="00CD266E" w:rsidRDefault="00CD266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4AEA"/>
    <w:rsid w:val="000F4CB6"/>
    <w:rsid w:val="00107A5A"/>
    <w:rsid w:val="001671DB"/>
    <w:rsid w:val="00216EF2"/>
    <w:rsid w:val="002325AD"/>
    <w:rsid w:val="00262AA2"/>
    <w:rsid w:val="00270BDE"/>
    <w:rsid w:val="0029030D"/>
    <w:rsid w:val="00291371"/>
    <w:rsid w:val="002B118B"/>
    <w:rsid w:val="003C62A8"/>
    <w:rsid w:val="00416ECE"/>
    <w:rsid w:val="00431CA5"/>
    <w:rsid w:val="00490C18"/>
    <w:rsid w:val="005011DA"/>
    <w:rsid w:val="00525B0D"/>
    <w:rsid w:val="00551255"/>
    <w:rsid w:val="00580945"/>
    <w:rsid w:val="00604B42"/>
    <w:rsid w:val="00687F9D"/>
    <w:rsid w:val="006F4FD4"/>
    <w:rsid w:val="007008B4"/>
    <w:rsid w:val="00771A70"/>
    <w:rsid w:val="007A1614"/>
    <w:rsid w:val="00880ACC"/>
    <w:rsid w:val="00903448"/>
    <w:rsid w:val="009B336F"/>
    <w:rsid w:val="009C134D"/>
    <w:rsid w:val="009C1B28"/>
    <w:rsid w:val="00A72D72"/>
    <w:rsid w:val="00AF14CA"/>
    <w:rsid w:val="00BE5D65"/>
    <w:rsid w:val="00C21B58"/>
    <w:rsid w:val="00CC33F5"/>
    <w:rsid w:val="00CD266E"/>
    <w:rsid w:val="00CF4F87"/>
    <w:rsid w:val="00D73995"/>
    <w:rsid w:val="00E63DE6"/>
    <w:rsid w:val="00E64AEA"/>
    <w:rsid w:val="00EA39EE"/>
    <w:rsid w:val="00EF409F"/>
    <w:rsid w:val="00F1294E"/>
    <w:rsid w:val="00F41706"/>
    <w:rsid w:val="00FE3209"/>
    <w:rsid w:val="00FE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E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64AEA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E64AEA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88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FD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CD2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D2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59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9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2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7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2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9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8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5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9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1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7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0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23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3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927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36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0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2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3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9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6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07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96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2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0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181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Valerio</dc:creator>
  <cp:lastModifiedBy>USER</cp:lastModifiedBy>
  <cp:revision>2</cp:revision>
  <cp:lastPrinted>2025-04-22T11:36:00Z</cp:lastPrinted>
  <dcterms:created xsi:type="dcterms:W3CDTF">2025-04-22T11:36:00Z</dcterms:created>
  <dcterms:modified xsi:type="dcterms:W3CDTF">2025-04-22T11:36:00Z</dcterms:modified>
</cp:coreProperties>
</file>