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CCA95" w14:textId="77777777" w:rsidR="00E64AEA" w:rsidRDefault="00D92D63" w:rsidP="00E64AEA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bookmarkStart w:id="0" w:name="_GoBack"/>
      <w:bookmarkEnd w:id="0"/>
      <w:r>
        <w:object w:dxaOrig="1440" w:dyaOrig="1440" w14:anchorId="477C2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8240;mso-wrap-distance-left:9.05pt;mso-wrap-distance-right:9.05pt" filled="t">
            <v:fill color2="black" type="frame"/>
            <v:imagedata r:id="rId4" o:title=""/>
          </v:shape>
          <o:OLEObject Type="Embed" ProgID="OutPlace" ShapeID="_x0000_s1026" DrawAspect="Content" ObjectID="_1831555733" r:id="rId5"/>
        </w:object>
      </w:r>
      <w:r w:rsidR="00E64AEA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14:paraId="7B44A10C" w14:textId="77777777" w:rsidR="00E64AEA" w:rsidRDefault="006F4FD4" w:rsidP="00E64AEA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1951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Caixa Postal </w:t>
      </w: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21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Fone (044) 251-1800 - CEP 86.720-000 –</w:t>
      </w:r>
    </w:p>
    <w:p w14:paraId="12E3515B" w14:textId="77777777" w:rsidR="00E64AEA" w:rsidRDefault="00E64AEA" w:rsidP="00E64AEA">
      <w:pPr>
        <w:pStyle w:val="Cabealho"/>
        <w:jc w:val="center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14:paraId="76A6836F" w14:textId="77777777" w:rsidR="00880ACC" w:rsidRPr="00927764" w:rsidRDefault="00880ACC" w:rsidP="00A57124">
      <w:pPr>
        <w:rPr>
          <w:rFonts w:ascii="Times New Roman" w:hAnsi="Times New Roman" w:cs="Times New Roman"/>
          <w:sz w:val="18"/>
          <w:szCs w:val="18"/>
        </w:rPr>
      </w:pPr>
    </w:p>
    <w:p w14:paraId="6D0D2A63" w14:textId="507760AB" w:rsidR="00E64AEA" w:rsidRPr="00B37BE6" w:rsidRDefault="009C5AA1" w:rsidP="00880ACC">
      <w:pPr>
        <w:ind w:firstLine="99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INDICAÇÃO Nº </w:t>
      </w:r>
      <w:r w:rsidR="00907242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4D5F9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EA39EE"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90724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2D201BEA" w14:textId="77777777" w:rsidR="00E64AEA" w:rsidRPr="00B37BE6" w:rsidRDefault="00E64AEA" w:rsidP="00E64A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2C01E1" w14:textId="30E3B712" w:rsidR="004D5F96" w:rsidRDefault="00880ACC" w:rsidP="004D5F96">
      <w:pPr>
        <w:pStyle w:val="NormalWeb"/>
        <w:spacing w:line="360" w:lineRule="auto"/>
        <w:ind w:left="709" w:right="685"/>
        <w:jc w:val="both"/>
        <w:rPr>
          <w:color w:val="000000"/>
        </w:rPr>
      </w:pPr>
      <w:r w:rsidRPr="00B37BE6">
        <w:rPr>
          <w:color w:val="000000"/>
        </w:rPr>
        <w:tab/>
      </w:r>
      <w:r w:rsidR="00B37BE6" w:rsidRPr="00B37BE6">
        <w:rPr>
          <w:color w:val="000000"/>
        </w:rPr>
        <w:t xml:space="preserve">Os Vereadores </w:t>
      </w:r>
      <w:r w:rsidR="00907242">
        <w:rPr>
          <w:color w:val="000000"/>
        </w:rPr>
        <w:t>que abaixo subscrevem</w:t>
      </w:r>
      <w:r w:rsidR="00B37BE6" w:rsidRPr="00B37BE6">
        <w:rPr>
          <w:color w:val="000000"/>
        </w:rPr>
        <w:t xml:space="preserve">, no uso de suas atribuições legais e regimentais, vêm, respeitosamente, indicar a Vossa Excelência a necessidade </w:t>
      </w:r>
      <w:r w:rsidR="00907242">
        <w:rPr>
          <w:color w:val="000000"/>
        </w:rPr>
        <w:t xml:space="preserve">de </w:t>
      </w:r>
      <w:r w:rsidR="004D5F96" w:rsidRPr="004D5F96">
        <w:rPr>
          <w:color w:val="000000"/>
        </w:rPr>
        <w:t>instalação de um </w:t>
      </w:r>
      <w:r w:rsidR="004D5F96" w:rsidRPr="004D5F96">
        <w:rPr>
          <w:b/>
          <w:bCs/>
          <w:color w:val="000000"/>
        </w:rPr>
        <w:t>playground</w:t>
      </w:r>
      <w:r w:rsidR="004D5F96" w:rsidRPr="004D5F96">
        <w:rPr>
          <w:color w:val="000000"/>
        </w:rPr>
        <w:t> (parquinho) na </w:t>
      </w:r>
      <w:r w:rsidR="004D5F96" w:rsidRPr="004D5F96">
        <w:rPr>
          <w:b/>
          <w:bCs/>
          <w:color w:val="000000"/>
        </w:rPr>
        <w:t xml:space="preserve">Praça Valdinei </w:t>
      </w:r>
      <w:proofErr w:type="spellStart"/>
      <w:r w:rsidR="004D5F96" w:rsidRPr="004D5F96">
        <w:rPr>
          <w:b/>
          <w:bCs/>
          <w:color w:val="000000"/>
        </w:rPr>
        <w:t>Fardim</w:t>
      </w:r>
      <w:proofErr w:type="spellEnd"/>
      <w:r w:rsidR="004D5F96" w:rsidRPr="004D5F96">
        <w:rPr>
          <w:color w:val="000000"/>
        </w:rPr>
        <w:t xml:space="preserve">, no bairro </w:t>
      </w:r>
      <w:r w:rsidR="004D5F96" w:rsidRPr="004D5F96">
        <w:rPr>
          <w:b/>
          <w:bCs/>
          <w:color w:val="000000"/>
        </w:rPr>
        <w:t>Jardim Paraíso</w:t>
      </w:r>
      <w:r w:rsidR="004D5F96" w:rsidRPr="004D5F96">
        <w:rPr>
          <w:color w:val="000000"/>
        </w:rPr>
        <w:t>.</w:t>
      </w:r>
    </w:p>
    <w:p w14:paraId="52F36263" w14:textId="77777777" w:rsidR="004D5F96" w:rsidRDefault="004D5F96" w:rsidP="004D5F96">
      <w:pPr>
        <w:pStyle w:val="NormalWeb"/>
        <w:spacing w:line="360" w:lineRule="auto"/>
        <w:ind w:left="709" w:right="685"/>
        <w:jc w:val="center"/>
        <w:rPr>
          <w:color w:val="000000"/>
        </w:rPr>
      </w:pPr>
    </w:p>
    <w:p w14:paraId="4D4E6078" w14:textId="2C444AB9" w:rsidR="00C21B58" w:rsidRPr="00B37BE6" w:rsidRDefault="00C21B58" w:rsidP="004D5F96">
      <w:pPr>
        <w:pStyle w:val="NormalWeb"/>
        <w:spacing w:line="360" w:lineRule="auto"/>
        <w:ind w:left="709" w:right="685"/>
        <w:jc w:val="center"/>
        <w:rPr>
          <w:b/>
          <w:bCs/>
          <w:color w:val="000000"/>
        </w:rPr>
      </w:pPr>
      <w:r w:rsidRPr="00B37BE6">
        <w:rPr>
          <w:b/>
          <w:bCs/>
          <w:color w:val="000000"/>
        </w:rPr>
        <w:t>JUSTIFICA</w:t>
      </w:r>
    </w:p>
    <w:p w14:paraId="7B969F9B" w14:textId="77777777" w:rsidR="004D5F96" w:rsidRPr="004D5F96" w:rsidRDefault="006F4FD4" w:rsidP="004D5F96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B37BE6">
        <w:rPr>
          <w:b/>
          <w:bCs/>
          <w:color w:val="000000"/>
        </w:rPr>
        <w:tab/>
      </w:r>
      <w:r w:rsidRPr="00B37BE6">
        <w:rPr>
          <w:b/>
          <w:bCs/>
          <w:color w:val="000000"/>
        </w:rPr>
        <w:tab/>
      </w:r>
      <w:r w:rsidR="004D5F96" w:rsidRPr="004D5F96">
        <w:rPr>
          <w:bCs/>
          <w:color w:val="000000"/>
        </w:rPr>
        <w:t>Atender a uma </w:t>
      </w:r>
      <w:r w:rsidR="004D5F96" w:rsidRPr="004D5F96">
        <w:rPr>
          <w:b/>
          <w:bCs/>
          <w:color w:val="000000"/>
        </w:rPr>
        <w:t>demanda antiga</w:t>
      </w:r>
      <w:r w:rsidR="004D5F96" w:rsidRPr="004D5F96">
        <w:rPr>
          <w:bCs/>
          <w:color w:val="000000"/>
        </w:rPr>
        <w:t> da população local, proporcionando um novo espaço de </w:t>
      </w:r>
      <w:r w:rsidR="004D5F96" w:rsidRPr="004D5F96">
        <w:rPr>
          <w:b/>
          <w:bCs/>
          <w:color w:val="000000"/>
        </w:rPr>
        <w:t>lazer</w:t>
      </w:r>
      <w:r w:rsidR="004D5F96" w:rsidRPr="004D5F96">
        <w:rPr>
          <w:bCs/>
          <w:color w:val="000000"/>
        </w:rPr>
        <w:t> e </w:t>
      </w:r>
      <w:r w:rsidR="004D5F96" w:rsidRPr="004D5F96">
        <w:rPr>
          <w:b/>
          <w:bCs/>
          <w:color w:val="000000"/>
        </w:rPr>
        <w:t>convivência</w:t>
      </w:r>
      <w:r w:rsidR="004D5F96" w:rsidRPr="004D5F96">
        <w:rPr>
          <w:bCs/>
          <w:color w:val="000000"/>
        </w:rPr>
        <w:t> para as crianças da região.</w:t>
      </w:r>
    </w:p>
    <w:p w14:paraId="356E9DA1" w14:textId="77777777" w:rsidR="004D5F96" w:rsidRPr="004D5F96" w:rsidRDefault="004D5F96" w:rsidP="004D5F96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4D5F96">
        <w:rPr>
          <w:bCs/>
          <w:color w:val="000000"/>
        </w:rPr>
        <w:t>A indicação é direcionada à prefeitura e órgãos responsáveis pelo </w:t>
      </w:r>
      <w:r w:rsidRPr="004D5F96">
        <w:rPr>
          <w:b/>
          <w:bCs/>
          <w:color w:val="000000"/>
        </w:rPr>
        <w:t>urbanismo</w:t>
      </w:r>
      <w:r w:rsidRPr="004D5F96">
        <w:rPr>
          <w:bCs/>
          <w:color w:val="000000"/>
        </w:rPr>
        <w:t> e </w:t>
      </w:r>
      <w:r w:rsidRPr="004D5F96">
        <w:rPr>
          <w:b/>
          <w:bCs/>
          <w:color w:val="000000"/>
        </w:rPr>
        <w:t>lazer</w:t>
      </w:r>
      <w:r w:rsidRPr="004D5F96">
        <w:rPr>
          <w:bCs/>
          <w:color w:val="000000"/>
        </w:rPr>
        <w:t> do município, para que a obra seja executada no local solicitado.</w:t>
      </w:r>
    </w:p>
    <w:p w14:paraId="38371A9D" w14:textId="36CDCF06" w:rsidR="00907242" w:rsidRPr="00907242" w:rsidRDefault="00907242" w:rsidP="004D5F96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>
        <w:rPr>
          <w:bCs/>
          <w:color w:val="000000"/>
        </w:rPr>
        <w:t>Grato, com a colaboração dos nobres edis conto com a aprovação de todos para tramitação da mesma em plenário.</w:t>
      </w:r>
    </w:p>
    <w:p w14:paraId="0CC5CE49" w14:textId="0769C41C" w:rsidR="00E64AEA" w:rsidRPr="00B37BE6" w:rsidRDefault="00EA39EE" w:rsidP="00907242">
      <w:pPr>
        <w:pStyle w:val="NormalWeb"/>
        <w:spacing w:line="360" w:lineRule="auto"/>
        <w:ind w:right="685"/>
        <w:jc w:val="center"/>
      </w:pPr>
      <w:r w:rsidRPr="00B37BE6">
        <w:t xml:space="preserve">Sala de Sessões, </w:t>
      </w:r>
      <w:r w:rsidR="00907242">
        <w:t>02</w:t>
      </w:r>
      <w:r w:rsidRPr="00B37BE6">
        <w:t xml:space="preserve"> de</w:t>
      </w:r>
      <w:r w:rsidR="00A57124" w:rsidRPr="00B37BE6">
        <w:t xml:space="preserve"> </w:t>
      </w:r>
      <w:r w:rsidR="00907242">
        <w:t>janeiro</w:t>
      </w:r>
      <w:r w:rsidRPr="00B37BE6">
        <w:t xml:space="preserve"> de 202</w:t>
      </w:r>
      <w:r w:rsidR="00907242">
        <w:t>6</w:t>
      </w:r>
    </w:p>
    <w:p w14:paraId="1B877F3E" w14:textId="77777777" w:rsidR="00880ACC" w:rsidRPr="00B37BE6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38293442" w14:textId="77777777" w:rsidR="00C21B58" w:rsidRPr="00B37BE6" w:rsidRDefault="00C21B58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1FC68D70" w14:textId="77777777" w:rsidR="00880ACC" w:rsidRPr="00B37BE6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114"/>
        <w:gridCol w:w="2976"/>
        <w:gridCol w:w="3402"/>
      </w:tblGrid>
      <w:tr w:rsidR="009C5AA1" w14:paraId="67F438A2" w14:textId="77777777" w:rsidTr="009C5AA1">
        <w:tc>
          <w:tcPr>
            <w:tcW w:w="3114" w:type="dxa"/>
          </w:tcPr>
          <w:p w14:paraId="0E1ECDDF" w14:textId="109F08E8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Israel Aparecido Jesus</w:t>
            </w:r>
          </w:p>
        </w:tc>
        <w:tc>
          <w:tcPr>
            <w:tcW w:w="2976" w:type="dxa"/>
          </w:tcPr>
          <w:p w14:paraId="4ECC9756" w14:textId="47711994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Luiz da Silva</w:t>
            </w:r>
          </w:p>
        </w:tc>
        <w:tc>
          <w:tcPr>
            <w:tcW w:w="3402" w:type="dxa"/>
          </w:tcPr>
          <w:p w14:paraId="19D6A858" w14:textId="4445A341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Aparecido de Sousa</w:t>
            </w:r>
          </w:p>
        </w:tc>
      </w:tr>
      <w:tr w:rsidR="009C5AA1" w14:paraId="3942B698" w14:textId="77777777" w:rsidTr="009C5AA1">
        <w:tc>
          <w:tcPr>
            <w:tcW w:w="3114" w:type="dxa"/>
          </w:tcPr>
          <w:p w14:paraId="1F2D9803" w14:textId="314D5365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76" w:type="dxa"/>
          </w:tcPr>
          <w:p w14:paraId="332D79EA" w14:textId="1EB64DE9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72AAE324" w14:textId="640C6766" w:rsidR="009C5AA1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7D22C7FC" w14:textId="068643A7" w:rsidR="00A57124" w:rsidRDefault="00A57124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74110EEA" w14:textId="77777777" w:rsidR="00907242" w:rsidRDefault="00907242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5A7E61E7" w14:textId="77777777" w:rsidR="009C5AA1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3402"/>
        <w:gridCol w:w="2948"/>
      </w:tblGrid>
      <w:tr w:rsidR="00907242" w14:paraId="387ECBE5" w14:textId="77777777" w:rsidTr="009C5AA1">
        <w:tc>
          <w:tcPr>
            <w:tcW w:w="3397" w:type="dxa"/>
          </w:tcPr>
          <w:p w14:paraId="753D7E38" w14:textId="01ECF070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Denis Ricardo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Manoeira</w:t>
            </w:r>
            <w:proofErr w:type="spellEnd"/>
          </w:p>
        </w:tc>
        <w:tc>
          <w:tcPr>
            <w:tcW w:w="3402" w:type="dxa"/>
          </w:tcPr>
          <w:p w14:paraId="532026E0" w14:textId="5ABDFB37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Fernando Trava</w:t>
            </w:r>
          </w:p>
        </w:tc>
        <w:tc>
          <w:tcPr>
            <w:tcW w:w="2948" w:type="dxa"/>
          </w:tcPr>
          <w:p w14:paraId="13803505" w14:textId="70F4904C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Cidinei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</w:tr>
      <w:tr w:rsidR="00907242" w14:paraId="1918AE2A" w14:textId="77777777" w:rsidTr="009C5AA1">
        <w:tc>
          <w:tcPr>
            <w:tcW w:w="3397" w:type="dxa"/>
          </w:tcPr>
          <w:p w14:paraId="7360EA2D" w14:textId="6013866B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6804C651" w14:textId="7BDE3139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48" w:type="dxa"/>
          </w:tcPr>
          <w:p w14:paraId="1A3908F0" w14:textId="696F9FF4" w:rsidR="00907242" w:rsidRDefault="009C5AA1" w:rsidP="009C5AA1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48AE55A8" w14:textId="77777777" w:rsidR="00907242" w:rsidRDefault="00907242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3CC7AA13" w14:textId="77777777" w:rsidR="009C5AA1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402B90AF" w14:textId="77777777" w:rsidR="009C5AA1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5"/>
      </w:tblGrid>
      <w:tr w:rsidR="009C5AA1" w14:paraId="25665820" w14:textId="77777777" w:rsidTr="009C5AA1">
        <w:trPr>
          <w:trHeight w:val="318"/>
          <w:jc w:val="center"/>
        </w:trPr>
        <w:tc>
          <w:tcPr>
            <w:tcW w:w="3255" w:type="dxa"/>
          </w:tcPr>
          <w:p w14:paraId="2FD8A608" w14:textId="720C61DE" w:rsidR="009C5AA1" w:rsidRDefault="009C5AA1" w:rsidP="00907242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Wesley Pereira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Xandu</w:t>
            </w:r>
            <w:proofErr w:type="spellEnd"/>
          </w:p>
        </w:tc>
      </w:tr>
      <w:tr w:rsidR="009C5AA1" w14:paraId="201155AB" w14:textId="77777777" w:rsidTr="009C5AA1">
        <w:trPr>
          <w:trHeight w:val="318"/>
          <w:jc w:val="center"/>
        </w:trPr>
        <w:tc>
          <w:tcPr>
            <w:tcW w:w="3255" w:type="dxa"/>
          </w:tcPr>
          <w:p w14:paraId="624F8795" w14:textId="1688B90E" w:rsidR="009C5AA1" w:rsidRDefault="009C5AA1" w:rsidP="00907242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38E90D38" w14:textId="77777777" w:rsidR="009C5AA1" w:rsidRPr="00B37BE6" w:rsidRDefault="009C5AA1" w:rsidP="00907242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sectPr w:rsidR="009C5AA1" w:rsidRPr="00B37BE6" w:rsidSect="00E64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EA"/>
    <w:rsid w:val="002325AD"/>
    <w:rsid w:val="00262AA2"/>
    <w:rsid w:val="00270BDE"/>
    <w:rsid w:val="0029030D"/>
    <w:rsid w:val="002B118B"/>
    <w:rsid w:val="003037C8"/>
    <w:rsid w:val="00345238"/>
    <w:rsid w:val="003D04E3"/>
    <w:rsid w:val="00467A63"/>
    <w:rsid w:val="004D5F96"/>
    <w:rsid w:val="004E6C32"/>
    <w:rsid w:val="005011DA"/>
    <w:rsid w:val="00525B0D"/>
    <w:rsid w:val="00551255"/>
    <w:rsid w:val="00580945"/>
    <w:rsid w:val="00653F94"/>
    <w:rsid w:val="006F0D5C"/>
    <w:rsid w:val="006F4FD4"/>
    <w:rsid w:val="007A1614"/>
    <w:rsid w:val="007B3800"/>
    <w:rsid w:val="007C5DFE"/>
    <w:rsid w:val="0081767A"/>
    <w:rsid w:val="00880ACC"/>
    <w:rsid w:val="008B0BC3"/>
    <w:rsid w:val="00903448"/>
    <w:rsid w:val="00907242"/>
    <w:rsid w:val="00927764"/>
    <w:rsid w:val="009C1B28"/>
    <w:rsid w:val="009C5AA1"/>
    <w:rsid w:val="00A57124"/>
    <w:rsid w:val="00AF14CA"/>
    <w:rsid w:val="00B37BE6"/>
    <w:rsid w:val="00B41016"/>
    <w:rsid w:val="00B52B8E"/>
    <w:rsid w:val="00B94187"/>
    <w:rsid w:val="00BF09BD"/>
    <w:rsid w:val="00C21B58"/>
    <w:rsid w:val="00CC33F5"/>
    <w:rsid w:val="00D52DC9"/>
    <w:rsid w:val="00D73995"/>
    <w:rsid w:val="00D92D63"/>
    <w:rsid w:val="00DB1B16"/>
    <w:rsid w:val="00E63DE6"/>
    <w:rsid w:val="00E64AEA"/>
    <w:rsid w:val="00EA39EE"/>
    <w:rsid w:val="00EF409F"/>
    <w:rsid w:val="00F4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26DE9"/>
  <w15:docId w15:val="{574A801B-663D-4893-9F85-0C884A3B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A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4AE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64AE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88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FD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0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Valerio</dc:creator>
  <cp:lastModifiedBy>USER</cp:lastModifiedBy>
  <cp:revision>2</cp:revision>
  <cp:lastPrinted>2026-02-02T19:20:00Z</cp:lastPrinted>
  <dcterms:created xsi:type="dcterms:W3CDTF">2026-02-02T13:42:00Z</dcterms:created>
  <dcterms:modified xsi:type="dcterms:W3CDTF">2026-02-02T13:42:00Z</dcterms:modified>
</cp:coreProperties>
</file>